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866AA1" w14:textId="77777777" w:rsidR="00585612" w:rsidRPr="00585612" w:rsidRDefault="00585612" w:rsidP="00585612">
      <w:pPr>
        <w:rPr>
          <w:b/>
          <w:bCs/>
          <w:sz w:val="36"/>
          <w:szCs w:val="36"/>
        </w:rPr>
      </w:pPr>
      <w:r w:rsidRPr="00585612">
        <w:rPr>
          <w:b/>
          <w:bCs/>
          <w:sz w:val="36"/>
          <w:szCs w:val="36"/>
        </w:rPr>
        <w:t>Algemene voorwaarden Inmaak &amp; Bewaar</w:t>
      </w:r>
    </w:p>
    <w:p w14:paraId="0FB56268" w14:textId="77777777" w:rsidR="00585612" w:rsidRPr="00585612" w:rsidRDefault="00585612" w:rsidP="00585612">
      <w:r w:rsidRPr="00585612">
        <w:t xml:space="preserve">Inmaak &amp; Bewaar is een handelsnaam van Het Groene Land, KvK-nummer: 73568155. Inmaak &amp; Bewaar is gevestigd aan de </w:t>
      </w:r>
      <w:proofErr w:type="spellStart"/>
      <w:r w:rsidRPr="00585612">
        <w:t>Oostindie</w:t>
      </w:r>
      <w:proofErr w:type="spellEnd"/>
      <w:r w:rsidRPr="00585612">
        <w:t xml:space="preserve"> 56 (geen bezoekadres), 9354TG in Zevenhuizen, Nederland.</w:t>
      </w:r>
    </w:p>
    <w:p w14:paraId="3C8CE0EF" w14:textId="77777777" w:rsidR="00585612" w:rsidRPr="00585612" w:rsidRDefault="00585612" w:rsidP="00585612">
      <w:r w:rsidRPr="00585612">
        <w:t>Inmaak &amp; Bewaar word hierna aangeduid als de ‘leverancier’.</w:t>
      </w:r>
    </w:p>
    <w:p w14:paraId="039E10A9" w14:textId="77777777" w:rsidR="00585612" w:rsidRPr="00585612" w:rsidRDefault="00585612" w:rsidP="00585612">
      <w:r w:rsidRPr="00585612">
        <w:t>De (rechts)persoon met wie de leverancier een overeenkomst heeft gesloten wordt hierna aangeduid als ‘klant’.</w:t>
      </w:r>
    </w:p>
    <w:p w14:paraId="61F1E315" w14:textId="77777777" w:rsidR="00585612" w:rsidRPr="00585612" w:rsidRDefault="00585612" w:rsidP="00585612">
      <w:r w:rsidRPr="00585612">
        <w:t>De leverancier en de klant worden hierna aangeduid als ‘partijen’.</w:t>
      </w:r>
    </w:p>
    <w:p w14:paraId="17A1859B" w14:textId="77777777" w:rsidR="00585612" w:rsidRPr="00585612" w:rsidRDefault="00585612" w:rsidP="00585612">
      <w:r w:rsidRPr="00585612">
        <w:t>In deze algemene voorwaarden wordt onder “schriftelijke communicatie” verstaan: alle communicatie, kennisgevingen, mededelingen of andere berichten die op schriftelijke wijze worden verzonden en ontvangen, inclusief maar niet beperkt tot, correspondentie via e-mail. Partijen erkennen dat e-mail, mits verzonden naar het door de klant verstrekte e-mailadres, als een formele en bindende vorm van schriftelijke communicatie wordt beschouwd.</w:t>
      </w:r>
    </w:p>
    <w:p w14:paraId="2A8F5125" w14:textId="77777777" w:rsidR="00585612" w:rsidRPr="00585612" w:rsidRDefault="00585612" w:rsidP="00585612">
      <w:pPr>
        <w:rPr>
          <w:b/>
          <w:bCs/>
        </w:rPr>
      </w:pPr>
      <w:r w:rsidRPr="00585612">
        <w:rPr>
          <w:b/>
          <w:bCs/>
        </w:rPr>
        <w:t>HOOFDSTUK 1. ALGEMENE BEPALINGEN</w:t>
      </w:r>
    </w:p>
    <w:p w14:paraId="5728B701" w14:textId="77777777" w:rsidR="00585612" w:rsidRPr="00585612" w:rsidRDefault="00585612" w:rsidP="00585612">
      <w:pPr>
        <w:numPr>
          <w:ilvl w:val="0"/>
          <w:numId w:val="17"/>
        </w:numPr>
      </w:pPr>
      <w:r w:rsidRPr="00585612">
        <w:rPr>
          <w:b/>
          <w:bCs/>
        </w:rPr>
        <w:t>Toepasselijkheid van de algemene voorwaarden</w:t>
      </w:r>
      <w:r w:rsidRPr="00585612">
        <w:t xml:space="preserve"> </w:t>
      </w:r>
    </w:p>
    <w:p w14:paraId="500194E7" w14:textId="77777777" w:rsidR="00585612" w:rsidRPr="00585612" w:rsidRDefault="00585612" w:rsidP="00585612">
      <w:pPr>
        <w:numPr>
          <w:ilvl w:val="1"/>
          <w:numId w:val="17"/>
        </w:numPr>
      </w:pPr>
      <w:r w:rsidRPr="00585612">
        <w:t>Deze algemene voorwaarden zijn van toepassing op alle offertes en overeenkomsten waarbij de leverancier producten en/of diensten van welke aard en onder welke benaming dan ook aan de klant levert.</w:t>
      </w:r>
    </w:p>
    <w:p w14:paraId="67BA3F34" w14:textId="77777777" w:rsidR="00585612" w:rsidRPr="00585612" w:rsidRDefault="00585612" w:rsidP="00585612">
      <w:pPr>
        <w:numPr>
          <w:ilvl w:val="1"/>
          <w:numId w:val="17"/>
        </w:numPr>
      </w:pPr>
      <w:r w:rsidRPr="00585612">
        <w:t>Afwijkingen van, of aanvullingen op, deze algemene voorwaarden zijn alleen geldig indien deze schriftelijk tussen partijen zijn overeengekomen.</w:t>
      </w:r>
    </w:p>
    <w:p w14:paraId="6F178D32" w14:textId="77777777" w:rsidR="00585612" w:rsidRPr="00585612" w:rsidRDefault="00585612" w:rsidP="00585612">
      <w:pPr>
        <w:numPr>
          <w:ilvl w:val="1"/>
          <w:numId w:val="17"/>
        </w:numPr>
      </w:pPr>
      <w:r w:rsidRPr="00585612">
        <w:t>De leverancier is gerechtigd de inhoud van deze algemene voorwaarden eenzijdig te wijzigen. Wijzigingen worden schriftelijk bekendgemaakt en treden veertien (14) dagen na bekendmaking in werking, of op een andere datum die in de bekendmaking is vermeld.</w:t>
      </w:r>
    </w:p>
    <w:p w14:paraId="7590B929" w14:textId="77777777" w:rsidR="00585612" w:rsidRPr="00585612" w:rsidRDefault="00585612" w:rsidP="00585612">
      <w:pPr>
        <w:numPr>
          <w:ilvl w:val="1"/>
          <w:numId w:val="17"/>
        </w:numPr>
      </w:pPr>
      <w:r w:rsidRPr="00585612">
        <w:t>Indien de klant de wijzigingen in de algemene voorwaarden niet wenst te accepteren, heeft hij het recht de overeenkomst op te zeggen per de datum waarop de gewijzigde voorwaarden van kracht worden, zonder dat de leverancier tot vergoeding van kosten of schade is gehouden. Eventueel betaald abonnementsgeld zal pro rato worden gerestitueerd. Dit recht tot ontbinding geldt enkel bij ingrijpende wijziging van de overeenkomst.</w:t>
      </w:r>
    </w:p>
    <w:p w14:paraId="4C1C5FCA" w14:textId="77777777" w:rsidR="00585612" w:rsidRPr="00585612" w:rsidRDefault="00585612" w:rsidP="00585612">
      <w:pPr>
        <w:numPr>
          <w:ilvl w:val="1"/>
          <w:numId w:val="17"/>
        </w:numPr>
      </w:pPr>
      <w:r w:rsidRPr="00585612">
        <w:t>De toepassing van inkoopvoorwaarden of andere voorwaarden van de klant wordt hierbij uitdrukkelijk uitgesloten.</w:t>
      </w:r>
    </w:p>
    <w:p w14:paraId="7793B8FF" w14:textId="77777777" w:rsidR="00585612" w:rsidRPr="00585612" w:rsidRDefault="00585612" w:rsidP="00585612">
      <w:pPr>
        <w:numPr>
          <w:ilvl w:val="1"/>
          <w:numId w:val="17"/>
        </w:numPr>
      </w:pPr>
      <w:r w:rsidRPr="00585612">
        <w:t>Indien een bepaling in deze algemene voorwaarden nietig is of wordt vernietigd, blijven de overige bepalingen onverminderd van kracht. In dat geval zullen de leverancier en de klant overleg voeren om nieuwe bepalingen overeen te komen die, voor zover mogelijk, de oorspronkelijke strekking van de nietige of vernietigde bepalingen benaderen.</w:t>
      </w:r>
    </w:p>
    <w:p w14:paraId="792D0F10" w14:textId="75F4AA00" w:rsidR="00585612" w:rsidRPr="00585612" w:rsidRDefault="00585612" w:rsidP="00585612">
      <w:pPr>
        <w:numPr>
          <w:ilvl w:val="1"/>
          <w:numId w:val="17"/>
        </w:numPr>
      </w:pPr>
      <w:r w:rsidRPr="00585612">
        <w:t>De rechtsrelatie tussen de klant en de leverancier wordt aangemerkt als een overeenkomst van opdracht, tenzij schriftelijk anders is overeengekomen. De toepasselijkheid van de artikelen 7:404 en 7:407 lid 2 van het Burgerlijk Wetboek wordt hierbij expliciet uitgesloten.</w:t>
      </w:r>
      <w:r w:rsidR="006D502D">
        <w:br/>
      </w:r>
    </w:p>
    <w:p w14:paraId="50A7BF8A" w14:textId="77777777" w:rsidR="00585612" w:rsidRPr="00585612" w:rsidRDefault="00585612" w:rsidP="00585612">
      <w:pPr>
        <w:numPr>
          <w:ilvl w:val="0"/>
          <w:numId w:val="18"/>
        </w:numPr>
      </w:pPr>
      <w:r w:rsidRPr="00585612">
        <w:rPr>
          <w:b/>
          <w:bCs/>
        </w:rPr>
        <w:t>Aanbiedingen</w:t>
      </w:r>
      <w:r w:rsidRPr="00585612">
        <w:t xml:space="preserve"> </w:t>
      </w:r>
    </w:p>
    <w:p w14:paraId="571A3D30" w14:textId="77777777" w:rsidR="00585612" w:rsidRPr="00585612" w:rsidRDefault="00585612" w:rsidP="00585612">
      <w:pPr>
        <w:pStyle w:val="Lijstalinea"/>
        <w:numPr>
          <w:ilvl w:val="0"/>
          <w:numId w:val="33"/>
        </w:numPr>
        <w:contextualSpacing w:val="0"/>
        <w:rPr>
          <w:vanish/>
        </w:rPr>
      </w:pPr>
    </w:p>
    <w:p w14:paraId="33957795" w14:textId="77777777" w:rsidR="00585612" w:rsidRPr="00585612" w:rsidRDefault="00585612" w:rsidP="00585612">
      <w:pPr>
        <w:pStyle w:val="Lijstalinea"/>
        <w:numPr>
          <w:ilvl w:val="0"/>
          <w:numId w:val="33"/>
        </w:numPr>
        <w:contextualSpacing w:val="0"/>
        <w:rPr>
          <w:vanish/>
        </w:rPr>
      </w:pPr>
    </w:p>
    <w:p w14:paraId="15D669E8" w14:textId="3A0F3F1A" w:rsidR="002A0685" w:rsidRPr="00585612" w:rsidRDefault="00585612" w:rsidP="002C191B">
      <w:pPr>
        <w:numPr>
          <w:ilvl w:val="1"/>
          <w:numId w:val="33"/>
        </w:numPr>
      </w:pPr>
      <w:r w:rsidRPr="00585612">
        <w:t>Alle aanbiedingen en andere uitingen van de leverancier zijn vrijblijvend, tenzij uitdrukkelijk schriftelijk anders is vermeld. Aanbiedingen zijn niet van toepassing op toekomstige overeenkomsten. De klant garandeert de juistheid en volledigheid van alle door hem of namens hem aan de leverancier verstrekte informatie waarop de aanbieding is gebaseerd.</w:t>
      </w:r>
      <w:r w:rsidR="006D502D">
        <w:br/>
      </w:r>
    </w:p>
    <w:p w14:paraId="1D502210" w14:textId="77777777" w:rsidR="00585612" w:rsidRPr="00585612" w:rsidRDefault="00585612" w:rsidP="00585612">
      <w:pPr>
        <w:numPr>
          <w:ilvl w:val="0"/>
          <w:numId w:val="19"/>
        </w:numPr>
      </w:pPr>
      <w:r w:rsidRPr="00585612">
        <w:rPr>
          <w:b/>
          <w:bCs/>
        </w:rPr>
        <w:t>Prijs en betaling</w:t>
      </w:r>
      <w:r w:rsidRPr="00585612">
        <w:t xml:space="preserve"> </w:t>
      </w:r>
    </w:p>
    <w:p w14:paraId="6B396390" w14:textId="77777777" w:rsidR="00585612" w:rsidRPr="00585612" w:rsidRDefault="00585612" w:rsidP="00585612">
      <w:pPr>
        <w:pStyle w:val="Lijstalinea"/>
        <w:numPr>
          <w:ilvl w:val="0"/>
          <w:numId w:val="34"/>
        </w:numPr>
        <w:contextualSpacing w:val="0"/>
        <w:rPr>
          <w:vanish/>
        </w:rPr>
      </w:pPr>
    </w:p>
    <w:p w14:paraId="00E87A12" w14:textId="77777777" w:rsidR="00585612" w:rsidRPr="00585612" w:rsidRDefault="00585612" w:rsidP="00585612">
      <w:pPr>
        <w:pStyle w:val="Lijstalinea"/>
        <w:numPr>
          <w:ilvl w:val="0"/>
          <w:numId w:val="34"/>
        </w:numPr>
        <w:contextualSpacing w:val="0"/>
        <w:rPr>
          <w:vanish/>
        </w:rPr>
      </w:pPr>
    </w:p>
    <w:p w14:paraId="16B9AAC2" w14:textId="77777777" w:rsidR="00585612" w:rsidRPr="00585612" w:rsidRDefault="00585612" w:rsidP="00585612">
      <w:pPr>
        <w:pStyle w:val="Lijstalinea"/>
        <w:numPr>
          <w:ilvl w:val="0"/>
          <w:numId w:val="34"/>
        </w:numPr>
        <w:contextualSpacing w:val="0"/>
        <w:rPr>
          <w:vanish/>
        </w:rPr>
      </w:pPr>
    </w:p>
    <w:p w14:paraId="58F87DCA" w14:textId="77777777" w:rsidR="006D502D" w:rsidRPr="006D502D" w:rsidRDefault="006D502D" w:rsidP="006D502D">
      <w:pPr>
        <w:pStyle w:val="Lijstalinea"/>
        <w:numPr>
          <w:ilvl w:val="0"/>
          <w:numId w:val="59"/>
        </w:numPr>
        <w:contextualSpacing w:val="0"/>
        <w:rPr>
          <w:vanish/>
        </w:rPr>
      </w:pPr>
    </w:p>
    <w:p w14:paraId="767CD92E" w14:textId="77777777" w:rsidR="006D502D" w:rsidRPr="006D502D" w:rsidRDefault="006D502D" w:rsidP="006D502D">
      <w:pPr>
        <w:pStyle w:val="Lijstalinea"/>
        <w:numPr>
          <w:ilvl w:val="0"/>
          <w:numId w:val="59"/>
        </w:numPr>
        <w:contextualSpacing w:val="0"/>
        <w:rPr>
          <w:vanish/>
        </w:rPr>
      </w:pPr>
    </w:p>
    <w:p w14:paraId="011E1084" w14:textId="77777777" w:rsidR="006D502D" w:rsidRPr="006D502D" w:rsidRDefault="006D502D" w:rsidP="006D502D">
      <w:pPr>
        <w:pStyle w:val="Lijstalinea"/>
        <w:numPr>
          <w:ilvl w:val="0"/>
          <w:numId w:val="59"/>
        </w:numPr>
        <w:contextualSpacing w:val="0"/>
        <w:rPr>
          <w:vanish/>
        </w:rPr>
      </w:pPr>
    </w:p>
    <w:p w14:paraId="26377DA1" w14:textId="2EA4BE1C" w:rsidR="00585612" w:rsidRPr="00585612" w:rsidRDefault="00585612" w:rsidP="006D502D">
      <w:pPr>
        <w:numPr>
          <w:ilvl w:val="1"/>
          <w:numId w:val="59"/>
        </w:numPr>
      </w:pPr>
      <w:r w:rsidRPr="00585612">
        <w:t>Alle prijzen zijn inclusief BTW. De door de leverancier vermelde prijzen zijn in euro’s, en betalingen door de klant dienen ook in euro’s te worden voldaan.</w:t>
      </w:r>
    </w:p>
    <w:p w14:paraId="39DB5DB5" w14:textId="77777777" w:rsidR="00585612" w:rsidRPr="00585612" w:rsidRDefault="00585612" w:rsidP="006D502D">
      <w:pPr>
        <w:numPr>
          <w:ilvl w:val="1"/>
          <w:numId w:val="59"/>
        </w:numPr>
      </w:pPr>
      <w:r w:rsidRPr="00585612">
        <w:t>Indien de overeenkomst een abonnementsvorm betreft, worden de prijzen en de betalingstermijnen bepaald door de gekozen abonnementsvorm.</w:t>
      </w:r>
    </w:p>
    <w:p w14:paraId="2FA6C8E3" w14:textId="77777777" w:rsidR="00585612" w:rsidRPr="00585612" w:rsidRDefault="00585612" w:rsidP="006D502D">
      <w:pPr>
        <w:numPr>
          <w:ilvl w:val="1"/>
          <w:numId w:val="59"/>
        </w:numPr>
      </w:pPr>
      <w:r w:rsidRPr="00585612">
        <w:t>Voor de door de leverancier geleverde prestaties en de door de klant verschuldigde bedragen geldt de administratie van de leverancier als volledig bewijs, behoudens tegenbewijs door de klant.</w:t>
      </w:r>
    </w:p>
    <w:p w14:paraId="2C758807" w14:textId="77777777" w:rsidR="00585612" w:rsidRPr="00585612" w:rsidRDefault="00585612" w:rsidP="006D502D">
      <w:pPr>
        <w:numPr>
          <w:ilvl w:val="1"/>
          <w:numId w:val="59"/>
        </w:numPr>
      </w:pPr>
      <w:r w:rsidRPr="00585612">
        <w:t>Indien de klant een periodieke betalingsverplichting heeft, mag de leverancier schriftelijk en in overeenstemming met de in de overeenkomst vastgelegde index of maatstaf de geldende prijzen en tarieven aanpassen, op de termijn zoals genoemd in de overeenkomst. Indien de overeenkomst niet expliciet voorziet in een prijsaanpassing, mag de leverancier de prijzen schriftelijk aanpassen met een opzegtermijn van ten minste drie maanden. Indien de klant niet akkoord gaat met deze aanpassing, heeft de klant het recht de overeenkomst schriftelijk op te zeggen binnen dertig dagen na kennisgeving, met ingang van de datum waarop de nieuwe prijzen van kracht worden.</w:t>
      </w:r>
    </w:p>
    <w:p w14:paraId="33F04D09" w14:textId="77777777" w:rsidR="00585612" w:rsidRPr="00585612" w:rsidRDefault="00585612" w:rsidP="006D502D">
      <w:pPr>
        <w:numPr>
          <w:ilvl w:val="1"/>
          <w:numId w:val="59"/>
        </w:numPr>
      </w:pPr>
      <w:r w:rsidRPr="00585612">
        <w:t>De data waarop de leverancier de vergoeding voor de overeengekomen prestaties in rekening brengt, worden vastgelegd in de overeenkomst. Betalingen worden voldaan volgens de afgesproken of op de factuur vermelde betalingsvoorwaarden. De klant heeft geen recht op opschorting of verrekening van betalingen.</w:t>
      </w:r>
    </w:p>
    <w:p w14:paraId="24C8199A" w14:textId="77777777" w:rsidR="00585612" w:rsidRPr="00585612" w:rsidRDefault="00585612" w:rsidP="006D502D">
      <w:pPr>
        <w:numPr>
          <w:ilvl w:val="1"/>
          <w:numId w:val="59"/>
        </w:numPr>
      </w:pPr>
      <w:r w:rsidRPr="00585612">
        <w:t>Wanneer een betalingsschema niet expliciet is overeengekomen, zijn alle vergoedingen voor door de leverancier verleende diensten telkens per kalendermaand achteraf verschuldigd.</w:t>
      </w:r>
    </w:p>
    <w:p w14:paraId="2B8AFFCA" w14:textId="77777777" w:rsidR="00585612" w:rsidRPr="00585612" w:rsidRDefault="00585612" w:rsidP="006D502D">
      <w:pPr>
        <w:numPr>
          <w:ilvl w:val="1"/>
          <w:numId w:val="59"/>
        </w:numPr>
      </w:pPr>
      <w:r w:rsidRPr="00585612">
        <w:t>Betalingen door de klant worden eerst toegerekend aan verschuldigde rente en kosten, en vervolgens aan de openstaande facturen.</w:t>
      </w:r>
    </w:p>
    <w:p w14:paraId="0E83AFDE" w14:textId="77777777" w:rsidR="00585612" w:rsidRPr="00585612" w:rsidRDefault="00585612" w:rsidP="006D502D">
      <w:pPr>
        <w:numPr>
          <w:ilvl w:val="1"/>
          <w:numId w:val="59"/>
        </w:numPr>
      </w:pPr>
      <w:r w:rsidRPr="00585612">
        <w:t>Indien de klant de verschuldigde bedragen niet of niet tijdig betaalt, is de klant zonder nadere aanmaning of ingebrekestelling van rechtswege in verzuim. Vanaf de verzuimdatum is de klant een contractuele rente van 1% per maand verschuldigd, tenzij de wettelijke (handels)rente hoger is, in welk geval de wettelijke (handels)rente geldt. Indien de leverancier na de vervaldatum incassomaatregelen moet nemen, is de klant buitengerechtelijke kosten verschuldigd, ten bedrage van 15% van de hoofdsom met een minimum van € 40. Dit laat de overige rechten van de leverancier onverlet.</w:t>
      </w:r>
    </w:p>
    <w:p w14:paraId="6CFE9610" w14:textId="77777777" w:rsidR="00585612" w:rsidRPr="00585612" w:rsidRDefault="00585612" w:rsidP="006D502D">
      <w:pPr>
        <w:numPr>
          <w:ilvl w:val="1"/>
          <w:numId w:val="59"/>
        </w:numPr>
      </w:pPr>
      <w:r w:rsidRPr="00585612">
        <w:t>De leverancier heeft het recht om haar verplichtingen op te schorten indien de klant de betalingsverplichtingen uit dit artikel niet of niet volledig nakomt, zonder dat de leverancier schadevergoeding verschuldigd is.</w:t>
      </w:r>
    </w:p>
    <w:p w14:paraId="521FEB6B" w14:textId="4CFE9E0F" w:rsidR="002A0685" w:rsidRPr="00585612" w:rsidRDefault="00585612" w:rsidP="006D502D">
      <w:pPr>
        <w:numPr>
          <w:ilvl w:val="1"/>
          <w:numId w:val="59"/>
        </w:numPr>
      </w:pPr>
      <w:r w:rsidRPr="00585612">
        <w:t xml:space="preserve">De leverancier kan haar dienstverlening eenzijdig beëindigen indien de klant een betalingsachterstand van drie (3) maanden of langer heeft, zonder dat de leverancier </w:t>
      </w:r>
      <w:r w:rsidRPr="00585612">
        <w:lastRenderedPageBreak/>
        <w:t>schadevergoeding verschuldigd is.</w:t>
      </w:r>
      <w:r w:rsidR="006D502D">
        <w:br/>
      </w:r>
    </w:p>
    <w:p w14:paraId="276ECD0A" w14:textId="77777777" w:rsidR="00585612" w:rsidRPr="00585612" w:rsidRDefault="00585612" w:rsidP="00585612">
      <w:pPr>
        <w:numPr>
          <w:ilvl w:val="0"/>
          <w:numId w:val="20"/>
        </w:numPr>
      </w:pPr>
      <w:r w:rsidRPr="00585612">
        <w:rPr>
          <w:b/>
          <w:bCs/>
        </w:rPr>
        <w:t>Duur van de overeenkomst</w:t>
      </w:r>
      <w:r w:rsidRPr="00585612">
        <w:t xml:space="preserve"> </w:t>
      </w:r>
    </w:p>
    <w:p w14:paraId="2E3CB540" w14:textId="77777777" w:rsidR="00585612" w:rsidRPr="00585612" w:rsidRDefault="00585612" w:rsidP="00585612">
      <w:pPr>
        <w:pStyle w:val="Lijstalinea"/>
        <w:numPr>
          <w:ilvl w:val="0"/>
          <w:numId w:val="35"/>
        </w:numPr>
        <w:contextualSpacing w:val="0"/>
        <w:rPr>
          <w:vanish/>
        </w:rPr>
      </w:pPr>
    </w:p>
    <w:p w14:paraId="720BE53B" w14:textId="77777777" w:rsidR="00585612" w:rsidRPr="00585612" w:rsidRDefault="00585612" w:rsidP="00585612">
      <w:pPr>
        <w:pStyle w:val="Lijstalinea"/>
        <w:numPr>
          <w:ilvl w:val="0"/>
          <w:numId w:val="35"/>
        </w:numPr>
        <w:contextualSpacing w:val="0"/>
        <w:rPr>
          <w:vanish/>
        </w:rPr>
      </w:pPr>
    </w:p>
    <w:p w14:paraId="5C947BE9" w14:textId="77777777" w:rsidR="00585612" w:rsidRPr="00585612" w:rsidRDefault="00585612" w:rsidP="00585612">
      <w:pPr>
        <w:pStyle w:val="Lijstalinea"/>
        <w:numPr>
          <w:ilvl w:val="0"/>
          <w:numId w:val="35"/>
        </w:numPr>
        <w:contextualSpacing w:val="0"/>
        <w:rPr>
          <w:vanish/>
        </w:rPr>
      </w:pPr>
    </w:p>
    <w:p w14:paraId="2A3F67D4" w14:textId="77777777" w:rsidR="00585612" w:rsidRPr="00585612" w:rsidRDefault="00585612" w:rsidP="00585612">
      <w:pPr>
        <w:pStyle w:val="Lijstalinea"/>
        <w:numPr>
          <w:ilvl w:val="0"/>
          <w:numId w:val="35"/>
        </w:numPr>
        <w:contextualSpacing w:val="0"/>
        <w:rPr>
          <w:vanish/>
        </w:rPr>
      </w:pPr>
    </w:p>
    <w:p w14:paraId="60BCB0E7" w14:textId="47628970" w:rsidR="00585612" w:rsidRPr="00585612" w:rsidRDefault="00585612" w:rsidP="00585612">
      <w:pPr>
        <w:numPr>
          <w:ilvl w:val="1"/>
          <w:numId w:val="35"/>
        </w:numPr>
      </w:pPr>
      <w:r w:rsidRPr="00585612">
        <w:t>Indien de overeenkomst tussen partijen een duurovereenkomst betreft, wordt deze aangegaan voor de overeengekomen periode. Als er geen specifieke duur is afgesproken, geldt een looptijd van één jaar.</w:t>
      </w:r>
    </w:p>
    <w:p w14:paraId="2183D4FA" w14:textId="2DBE0B8C" w:rsidR="002A0685" w:rsidRPr="00585612" w:rsidRDefault="00585612" w:rsidP="008B39AC">
      <w:pPr>
        <w:numPr>
          <w:ilvl w:val="1"/>
          <w:numId w:val="35"/>
        </w:numPr>
      </w:pPr>
      <w:r w:rsidRPr="00585612">
        <w:t>Een overeenkomst voor bepaalde tijd wordt na afloop van de initiële periode stilzwijgend verlengd voor dezelfde duur als oorspronkelijk overeengekomen, met een maximum van één jaar, tenzij de klant of de leverancier de overeenkomst schriftelijk opzegt met inachtneming van de overeengekomen opzegtermijn. Als er geen opzegtermijn is vastgelegd, geldt een opzegtermijn van drie maanden voor het einde van de lopende periode.</w:t>
      </w:r>
      <w:r w:rsidR="006D502D">
        <w:br/>
      </w:r>
    </w:p>
    <w:p w14:paraId="1B86D3DD" w14:textId="77777777" w:rsidR="00585612" w:rsidRPr="00585612" w:rsidRDefault="00585612" w:rsidP="00585612">
      <w:pPr>
        <w:numPr>
          <w:ilvl w:val="0"/>
          <w:numId w:val="21"/>
        </w:numPr>
      </w:pPr>
      <w:r w:rsidRPr="00585612">
        <w:rPr>
          <w:b/>
          <w:bCs/>
        </w:rPr>
        <w:t>Privacy en gegevensverwerking</w:t>
      </w:r>
      <w:r w:rsidRPr="00585612">
        <w:t xml:space="preserve"> </w:t>
      </w:r>
    </w:p>
    <w:p w14:paraId="2CC5A5B5" w14:textId="77777777" w:rsidR="00585612" w:rsidRPr="00585612" w:rsidRDefault="00585612" w:rsidP="00585612">
      <w:pPr>
        <w:pStyle w:val="Lijstalinea"/>
        <w:numPr>
          <w:ilvl w:val="0"/>
          <w:numId w:val="36"/>
        </w:numPr>
        <w:contextualSpacing w:val="0"/>
        <w:rPr>
          <w:vanish/>
        </w:rPr>
      </w:pPr>
    </w:p>
    <w:p w14:paraId="129EF1EA" w14:textId="77777777" w:rsidR="00585612" w:rsidRPr="00585612" w:rsidRDefault="00585612" w:rsidP="00585612">
      <w:pPr>
        <w:pStyle w:val="Lijstalinea"/>
        <w:numPr>
          <w:ilvl w:val="0"/>
          <w:numId w:val="36"/>
        </w:numPr>
        <w:contextualSpacing w:val="0"/>
        <w:rPr>
          <w:vanish/>
        </w:rPr>
      </w:pPr>
    </w:p>
    <w:p w14:paraId="58EACC7A" w14:textId="77777777" w:rsidR="00585612" w:rsidRPr="00585612" w:rsidRDefault="00585612" w:rsidP="00585612">
      <w:pPr>
        <w:pStyle w:val="Lijstalinea"/>
        <w:numPr>
          <w:ilvl w:val="0"/>
          <w:numId w:val="36"/>
        </w:numPr>
        <w:contextualSpacing w:val="0"/>
        <w:rPr>
          <w:vanish/>
        </w:rPr>
      </w:pPr>
    </w:p>
    <w:p w14:paraId="7141FE1E" w14:textId="77777777" w:rsidR="00585612" w:rsidRPr="00585612" w:rsidRDefault="00585612" w:rsidP="00585612">
      <w:pPr>
        <w:pStyle w:val="Lijstalinea"/>
        <w:numPr>
          <w:ilvl w:val="0"/>
          <w:numId w:val="36"/>
        </w:numPr>
        <w:contextualSpacing w:val="0"/>
        <w:rPr>
          <w:vanish/>
        </w:rPr>
      </w:pPr>
    </w:p>
    <w:p w14:paraId="2C74B80B" w14:textId="77777777" w:rsidR="00585612" w:rsidRPr="00585612" w:rsidRDefault="00585612" w:rsidP="00585612">
      <w:pPr>
        <w:pStyle w:val="Lijstalinea"/>
        <w:numPr>
          <w:ilvl w:val="0"/>
          <w:numId w:val="36"/>
        </w:numPr>
        <w:contextualSpacing w:val="0"/>
        <w:rPr>
          <w:vanish/>
        </w:rPr>
      </w:pPr>
    </w:p>
    <w:p w14:paraId="1E7A8520" w14:textId="0BBEA961" w:rsidR="00585612" w:rsidRPr="00585612" w:rsidRDefault="00585612" w:rsidP="00585612">
      <w:pPr>
        <w:numPr>
          <w:ilvl w:val="1"/>
          <w:numId w:val="36"/>
        </w:numPr>
      </w:pPr>
      <w:r w:rsidRPr="00585612">
        <w:t>Indien de leverancier optreedt als verwerker in de zin van de Algemene verordening gegevensbescherming (AVG), is tevens Hoofdstuk 2 ‘Standaardclausules voor verwerkingen’ van toepassing.</w:t>
      </w:r>
    </w:p>
    <w:p w14:paraId="5D51ED2C" w14:textId="77777777" w:rsidR="00585612" w:rsidRPr="00585612" w:rsidRDefault="00585612" w:rsidP="00585612">
      <w:pPr>
        <w:numPr>
          <w:ilvl w:val="1"/>
          <w:numId w:val="36"/>
        </w:numPr>
      </w:pPr>
      <w:r w:rsidRPr="00585612">
        <w:t>De klant vrijwaart de leverancier voor aanspraken van betrokkenen in de zin van de AVG, waarvoor de klant wettelijk verantwoordelijk is.</w:t>
      </w:r>
    </w:p>
    <w:p w14:paraId="41CEC609" w14:textId="0555F8C3" w:rsidR="002A0685" w:rsidRPr="00585612" w:rsidRDefault="00585612" w:rsidP="00D52BFC">
      <w:pPr>
        <w:numPr>
          <w:ilvl w:val="1"/>
          <w:numId w:val="36"/>
        </w:numPr>
      </w:pPr>
      <w:r w:rsidRPr="00585612">
        <w:t>Indien persoonsgegevens worden verwerkt, wordt de klant aangemerkt als verwerkingsverantwoordelijke en de leverancier als verwerker in de zin van de AVG, tenzij schriftelijk anders overeengekomen. De klant garandeert dat de inhoud, het gebruik en/of de verwerking van de gegevens rechtmatig is en geen inbreuk maakt op rechten van derden. De klant vrijwaart de leverancier tegen elke rechtsvordering van derden in verband met deze gegevens of de uitvoering van de overeenkomst.</w:t>
      </w:r>
      <w:r w:rsidR="006D502D">
        <w:br/>
      </w:r>
    </w:p>
    <w:p w14:paraId="69D2A0DD" w14:textId="77777777" w:rsidR="00585612" w:rsidRPr="00585612" w:rsidRDefault="00585612" w:rsidP="00585612">
      <w:pPr>
        <w:numPr>
          <w:ilvl w:val="0"/>
          <w:numId w:val="22"/>
        </w:numPr>
      </w:pPr>
      <w:r w:rsidRPr="00585612">
        <w:rPr>
          <w:b/>
          <w:bCs/>
        </w:rPr>
        <w:t>Intellectueel eigendom</w:t>
      </w:r>
      <w:r w:rsidRPr="00585612">
        <w:t xml:space="preserve"> </w:t>
      </w:r>
    </w:p>
    <w:p w14:paraId="1D454558" w14:textId="77777777" w:rsidR="00585612" w:rsidRPr="00585612" w:rsidRDefault="00585612" w:rsidP="00585612">
      <w:pPr>
        <w:pStyle w:val="Lijstalinea"/>
        <w:numPr>
          <w:ilvl w:val="0"/>
          <w:numId w:val="39"/>
        </w:numPr>
        <w:contextualSpacing w:val="0"/>
        <w:rPr>
          <w:vanish/>
        </w:rPr>
      </w:pPr>
    </w:p>
    <w:p w14:paraId="65C7E85E" w14:textId="77777777" w:rsidR="00585612" w:rsidRPr="00585612" w:rsidRDefault="00585612" w:rsidP="00585612">
      <w:pPr>
        <w:pStyle w:val="Lijstalinea"/>
        <w:numPr>
          <w:ilvl w:val="0"/>
          <w:numId w:val="39"/>
        </w:numPr>
        <w:contextualSpacing w:val="0"/>
        <w:rPr>
          <w:vanish/>
        </w:rPr>
      </w:pPr>
    </w:p>
    <w:p w14:paraId="0FE8A617" w14:textId="77777777" w:rsidR="00585612" w:rsidRPr="00585612" w:rsidRDefault="00585612" w:rsidP="00585612">
      <w:pPr>
        <w:pStyle w:val="Lijstalinea"/>
        <w:numPr>
          <w:ilvl w:val="0"/>
          <w:numId w:val="39"/>
        </w:numPr>
        <w:contextualSpacing w:val="0"/>
        <w:rPr>
          <w:vanish/>
        </w:rPr>
      </w:pPr>
    </w:p>
    <w:p w14:paraId="6E0E7794" w14:textId="77777777" w:rsidR="00585612" w:rsidRPr="00585612" w:rsidRDefault="00585612" w:rsidP="00585612">
      <w:pPr>
        <w:pStyle w:val="Lijstalinea"/>
        <w:numPr>
          <w:ilvl w:val="0"/>
          <w:numId w:val="39"/>
        </w:numPr>
        <w:contextualSpacing w:val="0"/>
        <w:rPr>
          <w:vanish/>
        </w:rPr>
      </w:pPr>
    </w:p>
    <w:p w14:paraId="0B547817" w14:textId="77777777" w:rsidR="00585612" w:rsidRPr="00585612" w:rsidRDefault="00585612" w:rsidP="00585612">
      <w:pPr>
        <w:pStyle w:val="Lijstalinea"/>
        <w:numPr>
          <w:ilvl w:val="0"/>
          <w:numId w:val="39"/>
        </w:numPr>
        <w:contextualSpacing w:val="0"/>
        <w:rPr>
          <w:vanish/>
        </w:rPr>
      </w:pPr>
    </w:p>
    <w:p w14:paraId="22B6E06B" w14:textId="77777777" w:rsidR="00585612" w:rsidRPr="00585612" w:rsidRDefault="00585612" w:rsidP="00585612">
      <w:pPr>
        <w:pStyle w:val="Lijstalinea"/>
        <w:numPr>
          <w:ilvl w:val="0"/>
          <w:numId w:val="39"/>
        </w:numPr>
        <w:contextualSpacing w:val="0"/>
        <w:rPr>
          <w:vanish/>
        </w:rPr>
      </w:pPr>
    </w:p>
    <w:p w14:paraId="50722AC8" w14:textId="428FD3A3" w:rsidR="00585612" w:rsidRPr="00585612" w:rsidRDefault="00585612" w:rsidP="00585612">
      <w:pPr>
        <w:numPr>
          <w:ilvl w:val="1"/>
          <w:numId w:val="39"/>
        </w:numPr>
      </w:pPr>
      <w:r w:rsidRPr="00585612">
        <w:t>Alle (toekomstige) rechten van intellectueel eigendom, waaronder begrepen maar daartoe niet beperkt: merkrechten, octrooirechten, modellenrechten, auteursrechten en naburige rechten, handelsnaamrechten, databankenrechten, knowhow en bedrijfsgeheimen, die betrekking hebben op de op grond van de overeenkomst ontwikkelde of aan de klant ter beschikking gestelde programmatuur, websites, databestanden, opleidings-, toets- en examenmateriaal of andere materialen zoals analyses, ontwerpen, documentatie, rapporten en offertes, evenals het voorbereidend materiaal daarvan, berusten uitsluitend bij de leverancier, diens licentiegevers of toeleveranciers. De klant verkrijgt alleen de gebruiksrechten die expliciet zijn toegekend in deze algemene voorwaarden, de schriftelijke overeenkomst tussen partijen of dwingendrechtelijk door de wet. Het gebruiksrecht van de klant is niet-exclusief, niet-overdraagbaar, niet-</w:t>
      </w:r>
      <w:proofErr w:type="spellStart"/>
      <w:r w:rsidRPr="00585612">
        <w:t>verpandbaar</w:t>
      </w:r>
      <w:proofErr w:type="spellEnd"/>
      <w:r w:rsidRPr="00585612">
        <w:t xml:space="preserve"> en niet-</w:t>
      </w:r>
      <w:proofErr w:type="spellStart"/>
      <w:r w:rsidRPr="00585612">
        <w:t>sublicentieerbaar</w:t>
      </w:r>
      <w:proofErr w:type="spellEnd"/>
      <w:r w:rsidRPr="00585612">
        <w:t>, en kan regionaal beperkt zijn.</w:t>
      </w:r>
    </w:p>
    <w:p w14:paraId="46E01518" w14:textId="77777777" w:rsidR="00585612" w:rsidRPr="00585612" w:rsidRDefault="00585612" w:rsidP="00585612">
      <w:pPr>
        <w:numPr>
          <w:ilvl w:val="1"/>
          <w:numId w:val="39"/>
        </w:numPr>
      </w:pPr>
      <w:r w:rsidRPr="00585612">
        <w:t>Het leveren, verstrekken of bekendmaken van programmatuur, producten of diensten aan de klant houdt nooit een overdracht van intellectuele eigendomsrechten in. Indien de leverancier bereid is een recht van intellectuele eigendom over te dragen, kan dit alleen schriftelijk en expliciet worden vastgelegd in een afzonderlijke akte van overdracht.</w:t>
      </w:r>
    </w:p>
    <w:p w14:paraId="1D961CC7" w14:textId="77777777" w:rsidR="00585612" w:rsidRPr="00585612" w:rsidRDefault="00585612" w:rsidP="00585612">
      <w:pPr>
        <w:numPr>
          <w:ilvl w:val="1"/>
          <w:numId w:val="39"/>
        </w:numPr>
      </w:pPr>
      <w:r w:rsidRPr="00585612">
        <w:lastRenderedPageBreak/>
        <w:t>De klant zal geen aanduidingen met betrekking tot het vertrouwelijke karakter, auteursrechten, merken, handelsnamen of andere intellectuele eigendomsrechten uit de programmatuur, websites, databestanden of materialen verwijderen of wijzigen.</w:t>
      </w:r>
    </w:p>
    <w:p w14:paraId="22DAB6B7" w14:textId="77777777" w:rsidR="00585612" w:rsidRPr="00585612" w:rsidRDefault="00585612" w:rsidP="00585612">
      <w:pPr>
        <w:numPr>
          <w:ilvl w:val="1"/>
          <w:numId w:val="39"/>
        </w:numPr>
      </w:pPr>
      <w:r w:rsidRPr="00585612">
        <w:t>De klant garandeert dat geen rechten van derden in de weg staan aan het beschikbaar stellen van programmatuur, websites, databestanden, ontwerpen en andere materialen aan de leverancier voor gebruik, onderhoud, bewerking, installatie of integratie, inclusief het beschikken over de benodigde licenties. De klant vrijwaart de leverancier tegen alle aanspraken van derden die voortkomen uit het beschikbaar stellen, gebruik, onderhoud, bewerking, installatie of integratie van dergelijke materialen die inbreuk maken op rechten van derden.</w:t>
      </w:r>
    </w:p>
    <w:p w14:paraId="3BA05BB4" w14:textId="77777777" w:rsidR="00585612" w:rsidRPr="00585612" w:rsidRDefault="00585612" w:rsidP="00585612">
      <w:pPr>
        <w:numPr>
          <w:ilvl w:val="1"/>
          <w:numId w:val="39"/>
        </w:numPr>
      </w:pPr>
      <w:r w:rsidRPr="00585612">
        <w:t>Indien de klant handelt in strijd met de verplichtingen van dit artikel, is hij een direct opeisbare boete van €5.000 (zegge: vijf duizend euro) per overtreding of per dag verschuldigd aan de leverancier, onverminderd het recht van de leverancier op schadevergoeding, nakoming of andere maatregelen conform de wet.</w:t>
      </w:r>
    </w:p>
    <w:p w14:paraId="189DBD7C" w14:textId="0FA54CE4" w:rsidR="002A0685" w:rsidRPr="00585612" w:rsidRDefault="00585612" w:rsidP="008A6029">
      <w:pPr>
        <w:numPr>
          <w:ilvl w:val="1"/>
          <w:numId w:val="39"/>
        </w:numPr>
      </w:pPr>
      <w:r w:rsidRPr="00585612">
        <w:t>Dit artikel blijft van kracht na beëindiging van de overeenkomst tussen partijen.</w:t>
      </w:r>
      <w:r w:rsidR="006D502D">
        <w:br/>
      </w:r>
    </w:p>
    <w:p w14:paraId="7A6049D4" w14:textId="77777777" w:rsidR="00585612" w:rsidRPr="00585612" w:rsidRDefault="00585612" w:rsidP="00585612">
      <w:pPr>
        <w:numPr>
          <w:ilvl w:val="0"/>
          <w:numId w:val="23"/>
        </w:numPr>
      </w:pPr>
      <w:r w:rsidRPr="00585612">
        <w:rPr>
          <w:b/>
          <w:bCs/>
        </w:rPr>
        <w:t>Uitvoering van diensten</w:t>
      </w:r>
      <w:r w:rsidRPr="00585612">
        <w:t xml:space="preserve"> </w:t>
      </w:r>
    </w:p>
    <w:p w14:paraId="16357C4D" w14:textId="77777777" w:rsidR="00585612" w:rsidRPr="00585612" w:rsidRDefault="00585612" w:rsidP="00585612">
      <w:pPr>
        <w:pStyle w:val="Lijstalinea"/>
        <w:numPr>
          <w:ilvl w:val="0"/>
          <w:numId w:val="40"/>
        </w:numPr>
        <w:contextualSpacing w:val="0"/>
        <w:rPr>
          <w:vanish/>
        </w:rPr>
      </w:pPr>
    </w:p>
    <w:p w14:paraId="7ECEF810" w14:textId="77777777" w:rsidR="00585612" w:rsidRPr="00585612" w:rsidRDefault="00585612" w:rsidP="00585612">
      <w:pPr>
        <w:pStyle w:val="Lijstalinea"/>
        <w:numPr>
          <w:ilvl w:val="0"/>
          <w:numId w:val="40"/>
        </w:numPr>
        <w:contextualSpacing w:val="0"/>
        <w:rPr>
          <w:vanish/>
        </w:rPr>
      </w:pPr>
    </w:p>
    <w:p w14:paraId="1ECF6C4A" w14:textId="77777777" w:rsidR="00585612" w:rsidRPr="00585612" w:rsidRDefault="00585612" w:rsidP="00585612">
      <w:pPr>
        <w:pStyle w:val="Lijstalinea"/>
        <w:numPr>
          <w:ilvl w:val="0"/>
          <w:numId w:val="40"/>
        </w:numPr>
        <w:contextualSpacing w:val="0"/>
        <w:rPr>
          <w:vanish/>
        </w:rPr>
      </w:pPr>
    </w:p>
    <w:p w14:paraId="62D42346" w14:textId="77777777" w:rsidR="00585612" w:rsidRPr="00585612" w:rsidRDefault="00585612" w:rsidP="00585612">
      <w:pPr>
        <w:pStyle w:val="Lijstalinea"/>
        <w:numPr>
          <w:ilvl w:val="0"/>
          <w:numId w:val="40"/>
        </w:numPr>
        <w:contextualSpacing w:val="0"/>
        <w:rPr>
          <w:vanish/>
        </w:rPr>
      </w:pPr>
    </w:p>
    <w:p w14:paraId="3DC55486" w14:textId="77777777" w:rsidR="00585612" w:rsidRPr="00585612" w:rsidRDefault="00585612" w:rsidP="00585612">
      <w:pPr>
        <w:pStyle w:val="Lijstalinea"/>
        <w:numPr>
          <w:ilvl w:val="0"/>
          <w:numId w:val="40"/>
        </w:numPr>
        <w:contextualSpacing w:val="0"/>
        <w:rPr>
          <w:vanish/>
        </w:rPr>
      </w:pPr>
    </w:p>
    <w:p w14:paraId="31840AD7" w14:textId="77777777" w:rsidR="00585612" w:rsidRPr="00585612" w:rsidRDefault="00585612" w:rsidP="00585612">
      <w:pPr>
        <w:pStyle w:val="Lijstalinea"/>
        <w:numPr>
          <w:ilvl w:val="0"/>
          <w:numId w:val="40"/>
        </w:numPr>
        <w:contextualSpacing w:val="0"/>
        <w:rPr>
          <w:vanish/>
        </w:rPr>
      </w:pPr>
    </w:p>
    <w:p w14:paraId="78F6CCB1" w14:textId="77777777" w:rsidR="00585612" w:rsidRPr="00585612" w:rsidRDefault="00585612" w:rsidP="00585612">
      <w:pPr>
        <w:pStyle w:val="Lijstalinea"/>
        <w:numPr>
          <w:ilvl w:val="0"/>
          <w:numId w:val="40"/>
        </w:numPr>
        <w:contextualSpacing w:val="0"/>
        <w:rPr>
          <w:vanish/>
        </w:rPr>
      </w:pPr>
    </w:p>
    <w:p w14:paraId="5AFD39E2" w14:textId="31A09813" w:rsidR="00585612" w:rsidRPr="00585612" w:rsidRDefault="00585612" w:rsidP="00585612">
      <w:pPr>
        <w:numPr>
          <w:ilvl w:val="1"/>
          <w:numId w:val="40"/>
        </w:numPr>
      </w:pPr>
      <w:r w:rsidRPr="00585612">
        <w:t>De leverancier zal haar diensten uitvoeren op basis van een inspanningsverbintenis, tenzij schriftelijk uitdrukkelijk anders is overeengekomen. De diensten worden geleverd op een “as-is” basis, tenzij schriftelijk anders is vastgelegd. Resultaten kunnen niet worden gegarandeerd.</w:t>
      </w:r>
    </w:p>
    <w:p w14:paraId="3FA27449" w14:textId="77777777" w:rsidR="00585612" w:rsidRPr="00585612" w:rsidRDefault="00585612" w:rsidP="00585612">
      <w:pPr>
        <w:numPr>
          <w:ilvl w:val="1"/>
          <w:numId w:val="40"/>
        </w:numPr>
      </w:pPr>
      <w:r w:rsidRPr="00585612">
        <w:t>De leverancier is niet verplicht om aanwijzingen van de klant op te volgen bij de uitvoering van de diensten, vooral niet als deze aanwijzingen de inhoud of omvang van de overeengekomen diensten wijzigen of uitbreiden. Indien dergelijke aanwijzingen toch worden gevolgd, zullen de extra werkzaamheden worden vergoed volgens de gebruikelijke tarieven van de leverancier.</w:t>
      </w:r>
    </w:p>
    <w:p w14:paraId="66AFE66B" w14:textId="64925FD9" w:rsidR="002A0685" w:rsidRPr="00585612" w:rsidRDefault="00585612" w:rsidP="00663C94">
      <w:pPr>
        <w:numPr>
          <w:ilvl w:val="1"/>
          <w:numId w:val="40"/>
        </w:numPr>
      </w:pPr>
      <w:r w:rsidRPr="00585612">
        <w:t>De leverancier heeft het recht om, zonder voorafgaande toestemming van de klant, derden in te schakelen bij de uitvoering van de overeengekomen diensten.</w:t>
      </w:r>
      <w:r w:rsidR="006D502D">
        <w:br/>
      </w:r>
    </w:p>
    <w:p w14:paraId="6A8D8C61" w14:textId="77777777" w:rsidR="00585612" w:rsidRPr="00585612" w:rsidRDefault="00585612" w:rsidP="00585612">
      <w:pPr>
        <w:numPr>
          <w:ilvl w:val="0"/>
          <w:numId w:val="24"/>
        </w:numPr>
      </w:pPr>
      <w:r w:rsidRPr="00585612">
        <w:rPr>
          <w:b/>
          <w:bCs/>
        </w:rPr>
        <w:t>SOFTWARE-AS-A-SERVICE (SAAS)</w:t>
      </w:r>
      <w:r w:rsidRPr="00585612">
        <w:t xml:space="preserve"> </w:t>
      </w:r>
    </w:p>
    <w:p w14:paraId="5B0DCD3F" w14:textId="77777777" w:rsidR="00585612" w:rsidRPr="00585612" w:rsidRDefault="00585612" w:rsidP="00585612">
      <w:pPr>
        <w:pStyle w:val="Lijstalinea"/>
        <w:numPr>
          <w:ilvl w:val="0"/>
          <w:numId w:val="41"/>
        </w:numPr>
        <w:contextualSpacing w:val="0"/>
        <w:rPr>
          <w:vanish/>
        </w:rPr>
      </w:pPr>
    </w:p>
    <w:p w14:paraId="663AFC66" w14:textId="77777777" w:rsidR="00585612" w:rsidRPr="00585612" w:rsidRDefault="00585612" w:rsidP="00585612">
      <w:pPr>
        <w:pStyle w:val="Lijstalinea"/>
        <w:numPr>
          <w:ilvl w:val="0"/>
          <w:numId w:val="41"/>
        </w:numPr>
        <w:contextualSpacing w:val="0"/>
        <w:rPr>
          <w:vanish/>
        </w:rPr>
      </w:pPr>
    </w:p>
    <w:p w14:paraId="791992F8" w14:textId="77777777" w:rsidR="00585612" w:rsidRPr="00585612" w:rsidRDefault="00585612" w:rsidP="00585612">
      <w:pPr>
        <w:pStyle w:val="Lijstalinea"/>
        <w:numPr>
          <w:ilvl w:val="0"/>
          <w:numId w:val="41"/>
        </w:numPr>
        <w:contextualSpacing w:val="0"/>
        <w:rPr>
          <w:vanish/>
        </w:rPr>
      </w:pPr>
    </w:p>
    <w:p w14:paraId="4FA2396E" w14:textId="77777777" w:rsidR="00585612" w:rsidRPr="00585612" w:rsidRDefault="00585612" w:rsidP="00585612">
      <w:pPr>
        <w:pStyle w:val="Lijstalinea"/>
        <w:numPr>
          <w:ilvl w:val="0"/>
          <w:numId w:val="41"/>
        </w:numPr>
        <w:contextualSpacing w:val="0"/>
        <w:rPr>
          <w:vanish/>
        </w:rPr>
      </w:pPr>
    </w:p>
    <w:p w14:paraId="1FCE58B1" w14:textId="77777777" w:rsidR="00585612" w:rsidRPr="00585612" w:rsidRDefault="00585612" w:rsidP="00585612">
      <w:pPr>
        <w:pStyle w:val="Lijstalinea"/>
        <w:numPr>
          <w:ilvl w:val="0"/>
          <w:numId w:val="41"/>
        </w:numPr>
        <w:contextualSpacing w:val="0"/>
        <w:rPr>
          <w:vanish/>
        </w:rPr>
      </w:pPr>
    </w:p>
    <w:p w14:paraId="453435F0" w14:textId="77777777" w:rsidR="00585612" w:rsidRPr="00585612" w:rsidRDefault="00585612" w:rsidP="00585612">
      <w:pPr>
        <w:pStyle w:val="Lijstalinea"/>
        <w:numPr>
          <w:ilvl w:val="0"/>
          <w:numId w:val="41"/>
        </w:numPr>
        <w:contextualSpacing w:val="0"/>
        <w:rPr>
          <w:vanish/>
        </w:rPr>
      </w:pPr>
    </w:p>
    <w:p w14:paraId="244526DE" w14:textId="77777777" w:rsidR="00585612" w:rsidRPr="00585612" w:rsidRDefault="00585612" w:rsidP="00585612">
      <w:pPr>
        <w:pStyle w:val="Lijstalinea"/>
        <w:numPr>
          <w:ilvl w:val="0"/>
          <w:numId w:val="41"/>
        </w:numPr>
        <w:contextualSpacing w:val="0"/>
        <w:rPr>
          <w:vanish/>
        </w:rPr>
      </w:pPr>
    </w:p>
    <w:p w14:paraId="3182AD8E" w14:textId="77777777" w:rsidR="00585612" w:rsidRPr="00585612" w:rsidRDefault="00585612" w:rsidP="00585612">
      <w:pPr>
        <w:pStyle w:val="Lijstalinea"/>
        <w:numPr>
          <w:ilvl w:val="0"/>
          <w:numId w:val="41"/>
        </w:numPr>
        <w:contextualSpacing w:val="0"/>
        <w:rPr>
          <w:vanish/>
        </w:rPr>
      </w:pPr>
    </w:p>
    <w:p w14:paraId="534F582D" w14:textId="0BF0D75C" w:rsidR="00585612" w:rsidRPr="00585612" w:rsidRDefault="00585612" w:rsidP="00585612">
      <w:pPr>
        <w:numPr>
          <w:ilvl w:val="1"/>
          <w:numId w:val="41"/>
        </w:numPr>
      </w:pPr>
      <w:r w:rsidRPr="00585612">
        <w:t>Leverancier kan een ‘Software-as-a-Service (SaaS)’-dienst verlenen in opdracht van klant. Voor de toepassing van deze algemene voorwaarden wordt onder SaaS verstaan: het door leverancier op afstand beschikbaar stellen en beschikbaar houden van functionaliteit aan klant via internet of een ander datanetwerk, zonder dat aan klant een fysieke drager of download met de desbetreffende onderliggende programmatuur ter beschikking wordt gesteld. Hieronder valt de verlening van digitale diensten of digitale producten waaronder begrepen maar daartoe niet beperkt: online cursussen, workshops, seminars, trainingen, masterclasses, calculators, databanken en gemeenschappen.</w:t>
      </w:r>
    </w:p>
    <w:p w14:paraId="25F6A89D" w14:textId="77777777" w:rsidR="00585612" w:rsidRPr="00585612" w:rsidRDefault="00585612" w:rsidP="00585612">
      <w:pPr>
        <w:numPr>
          <w:ilvl w:val="1"/>
          <w:numId w:val="41"/>
        </w:numPr>
      </w:pPr>
      <w:r w:rsidRPr="00585612">
        <w:t xml:space="preserve">Het herroepingsrecht vervalt voortijdig bij de levering van SaaS-diensten indien: (i) de leverancier is begonnen met de uitvoering van de overeenkomst, (ii) de klant vooraf uitdrukkelijk heeft ingestemd met de directe uitvoering van de overeenkomst vóór het </w:t>
      </w:r>
      <w:r w:rsidRPr="00585612">
        <w:lastRenderedPageBreak/>
        <w:t>verstrijken van de bedenktijd, en (iii) de klant heeft erkend dat hij door die instemming zijn herroepingsrecht verliest zodra de levering van de digitale inhoud is begonnen.</w:t>
      </w:r>
    </w:p>
    <w:p w14:paraId="02AF68F4" w14:textId="77777777" w:rsidR="00585612" w:rsidRPr="00585612" w:rsidRDefault="00585612" w:rsidP="00585612">
      <w:pPr>
        <w:numPr>
          <w:ilvl w:val="1"/>
          <w:numId w:val="41"/>
        </w:numPr>
      </w:pPr>
      <w:r w:rsidRPr="00585612">
        <w:t>De SaaS-dienst is uitsluitend bedoeld voor persoonlijk gebruik en alleen voor zover dat noodzakelijk is voor het door leverancier beoogde gebruik. Het staat klant niet vrij om derden gebruik te laten maken van de door leverancier verleende SaaS-dienst.</w:t>
      </w:r>
    </w:p>
    <w:p w14:paraId="1E5A0AEB" w14:textId="77777777" w:rsidR="00585612" w:rsidRPr="00585612" w:rsidRDefault="00585612" w:rsidP="00585612">
      <w:pPr>
        <w:numPr>
          <w:ilvl w:val="1"/>
          <w:numId w:val="41"/>
        </w:numPr>
      </w:pPr>
      <w:r w:rsidRPr="00585612">
        <w:t>Leverancier kan wijzigingen aanbrengen in de inhoud of omvang van de SaaS-dienst. Indien dergelijke wijzigingen substantieel zijn en ten nadele van de klant zal leverancier klant hierover zo tijdig mogelijk informeren. In dat geval kan klant de overeenkomst schriftelijk opzeggen tegen de datum waarop de wijziging in werking treedt, tenzij de wijziging voortvloeit uit wijzigingen in relevante wetgeving of andere door bevoegde instanties gegeven voorschriften, of tenzij leverancier de kosten van de wijziging voor zijn rekening neemt.</w:t>
      </w:r>
    </w:p>
    <w:p w14:paraId="7F61AEA3" w14:textId="77777777" w:rsidR="00585612" w:rsidRPr="00585612" w:rsidRDefault="00585612" w:rsidP="00585612">
      <w:pPr>
        <w:numPr>
          <w:ilvl w:val="1"/>
          <w:numId w:val="41"/>
        </w:numPr>
      </w:pPr>
      <w:r w:rsidRPr="00585612">
        <w:t>Leverancier kan de uitvoering van de SaaS-dienst voortzetten met gebruikmaking van een nieuwe of gewijzigde versie van de onderliggende programmatuur. Leverancier is niet verplicht om specifiek voor klant bepaalde eigenschappen of functionaliteiten van de dienst te handhaven, te wijzigen of toe te voegen.</w:t>
      </w:r>
    </w:p>
    <w:p w14:paraId="6175AF2E" w14:textId="77777777" w:rsidR="00585612" w:rsidRPr="00585612" w:rsidRDefault="00585612" w:rsidP="00585612">
      <w:pPr>
        <w:numPr>
          <w:ilvl w:val="1"/>
          <w:numId w:val="41"/>
        </w:numPr>
      </w:pPr>
      <w:r w:rsidRPr="00585612">
        <w:t>Leverancier kan de SaaS-dienst geheel of gedeeltelijk tijdelijk buiten gebruik stellen voor preventief, correctief of adaptief onderhoud, of voor andere vormen van service. Leverancier zal de buitengebruikstelling niet langer laten duren dan noodzakelijk en deze zo mogelijk laten plaatsvinden op momenten waarop de SaaS-dienst doorgaans het minst intensief wordt gebruikt.</w:t>
      </w:r>
    </w:p>
    <w:p w14:paraId="568BB73C" w14:textId="0FE0F4FE" w:rsidR="002A0685" w:rsidRPr="00585612" w:rsidRDefault="00585612" w:rsidP="007A7BEF">
      <w:pPr>
        <w:numPr>
          <w:ilvl w:val="1"/>
          <w:numId w:val="41"/>
        </w:numPr>
      </w:pPr>
      <w:r w:rsidRPr="00585612">
        <w:t>Leverancier is nimmer verplicht om klant een fysieke drager of download van de onderliggende programmatuur te verstrekken.</w:t>
      </w:r>
      <w:r w:rsidR="006D502D">
        <w:br/>
      </w:r>
    </w:p>
    <w:p w14:paraId="59DBCBB8" w14:textId="77777777" w:rsidR="00585612" w:rsidRPr="00585612" w:rsidRDefault="00585612" w:rsidP="00585612">
      <w:pPr>
        <w:numPr>
          <w:ilvl w:val="0"/>
          <w:numId w:val="25"/>
        </w:numPr>
      </w:pPr>
      <w:r w:rsidRPr="00585612">
        <w:rPr>
          <w:b/>
          <w:bCs/>
        </w:rPr>
        <w:t>Informatie- en overige medewerkingsverplichtingen</w:t>
      </w:r>
      <w:r w:rsidRPr="00585612">
        <w:t xml:space="preserve"> </w:t>
      </w:r>
    </w:p>
    <w:p w14:paraId="258D508A" w14:textId="77777777" w:rsidR="00585612" w:rsidRPr="00585612" w:rsidRDefault="00585612" w:rsidP="00585612">
      <w:pPr>
        <w:pStyle w:val="Lijstalinea"/>
        <w:numPr>
          <w:ilvl w:val="0"/>
          <w:numId w:val="42"/>
        </w:numPr>
        <w:contextualSpacing w:val="0"/>
        <w:rPr>
          <w:vanish/>
        </w:rPr>
      </w:pPr>
    </w:p>
    <w:p w14:paraId="6E4EB592" w14:textId="77777777" w:rsidR="00585612" w:rsidRPr="00585612" w:rsidRDefault="00585612" w:rsidP="00585612">
      <w:pPr>
        <w:pStyle w:val="Lijstalinea"/>
        <w:numPr>
          <w:ilvl w:val="0"/>
          <w:numId w:val="42"/>
        </w:numPr>
        <w:contextualSpacing w:val="0"/>
        <w:rPr>
          <w:vanish/>
        </w:rPr>
      </w:pPr>
    </w:p>
    <w:p w14:paraId="62818524" w14:textId="77777777" w:rsidR="00585612" w:rsidRPr="00585612" w:rsidRDefault="00585612" w:rsidP="00585612">
      <w:pPr>
        <w:pStyle w:val="Lijstalinea"/>
        <w:numPr>
          <w:ilvl w:val="0"/>
          <w:numId w:val="42"/>
        </w:numPr>
        <w:contextualSpacing w:val="0"/>
        <w:rPr>
          <w:vanish/>
        </w:rPr>
      </w:pPr>
    </w:p>
    <w:p w14:paraId="57CD1D35" w14:textId="77777777" w:rsidR="00585612" w:rsidRPr="00585612" w:rsidRDefault="00585612" w:rsidP="00585612">
      <w:pPr>
        <w:pStyle w:val="Lijstalinea"/>
        <w:numPr>
          <w:ilvl w:val="0"/>
          <w:numId w:val="42"/>
        </w:numPr>
        <w:contextualSpacing w:val="0"/>
        <w:rPr>
          <w:vanish/>
        </w:rPr>
      </w:pPr>
    </w:p>
    <w:p w14:paraId="08F2D15E" w14:textId="77777777" w:rsidR="00585612" w:rsidRPr="00585612" w:rsidRDefault="00585612" w:rsidP="00585612">
      <w:pPr>
        <w:pStyle w:val="Lijstalinea"/>
        <w:numPr>
          <w:ilvl w:val="0"/>
          <w:numId w:val="42"/>
        </w:numPr>
        <w:contextualSpacing w:val="0"/>
        <w:rPr>
          <w:vanish/>
        </w:rPr>
      </w:pPr>
    </w:p>
    <w:p w14:paraId="2A4F4B47" w14:textId="77777777" w:rsidR="00585612" w:rsidRPr="00585612" w:rsidRDefault="00585612" w:rsidP="00585612">
      <w:pPr>
        <w:pStyle w:val="Lijstalinea"/>
        <w:numPr>
          <w:ilvl w:val="0"/>
          <w:numId w:val="42"/>
        </w:numPr>
        <w:contextualSpacing w:val="0"/>
        <w:rPr>
          <w:vanish/>
        </w:rPr>
      </w:pPr>
    </w:p>
    <w:p w14:paraId="24C5BC94" w14:textId="77777777" w:rsidR="00585612" w:rsidRPr="00585612" w:rsidRDefault="00585612" w:rsidP="00585612">
      <w:pPr>
        <w:pStyle w:val="Lijstalinea"/>
        <w:numPr>
          <w:ilvl w:val="0"/>
          <w:numId w:val="42"/>
        </w:numPr>
        <w:contextualSpacing w:val="0"/>
        <w:rPr>
          <w:vanish/>
        </w:rPr>
      </w:pPr>
    </w:p>
    <w:p w14:paraId="48C6350D" w14:textId="77777777" w:rsidR="00585612" w:rsidRPr="00585612" w:rsidRDefault="00585612" w:rsidP="00585612">
      <w:pPr>
        <w:pStyle w:val="Lijstalinea"/>
        <w:numPr>
          <w:ilvl w:val="0"/>
          <w:numId w:val="42"/>
        </w:numPr>
        <w:contextualSpacing w:val="0"/>
        <w:rPr>
          <w:vanish/>
        </w:rPr>
      </w:pPr>
    </w:p>
    <w:p w14:paraId="23DBF263" w14:textId="77777777" w:rsidR="00585612" w:rsidRPr="00585612" w:rsidRDefault="00585612" w:rsidP="00585612">
      <w:pPr>
        <w:pStyle w:val="Lijstalinea"/>
        <w:numPr>
          <w:ilvl w:val="0"/>
          <w:numId w:val="42"/>
        </w:numPr>
        <w:contextualSpacing w:val="0"/>
        <w:rPr>
          <w:vanish/>
        </w:rPr>
      </w:pPr>
    </w:p>
    <w:p w14:paraId="542AB91C" w14:textId="02DCFF43" w:rsidR="002A0685" w:rsidRPr="00585612" w:rsidRDefault="00585612" w:rsidP="0081473A">
      <w:pPr>
        <w:numPr>
          <w:ilvl w:val="1"/>
          <w:numId w:val="42"/>
        </w:numPr>
      </w:pPr>
      <w:r w:rsidRPr="00585612">
        <w:t>De klant is verantwoordelijk voor het verzorgen van de benodigde apparatuur, infrastructuur en ondersteunende programmatuur die nodig is om van de diensten en producten van leverancier gebruik te maken. Dit omvat het installeren en inrichten van de benodigde (hulp)programmatuur op eigen apparatuur, evenals het aanpassen en up-to-date houden van de apparatuur, overige (hulp)programmatuur en gebruiksomgeving, en het realiseren van de gewenste interoperabiliteit.</w:t>
      </w:r>
      <w:r w:rsidR="006D502D">
        <w:br/>
      </w:r>
    </w:p>
    <w:p w14:paraId="41A89ABA" w14:textId="77777777" w:rsidR="00585612" w:rsidRPr="00585612" w:rsidRDefault="00585612" w:rsidP="00585612">
      <w:pPr>
        <w:numPr>
          <w:ilvl w:val="0"/>
          <w:numId w:val="26"/>
        </w:numPr>
      </w:pPr>
      <w:r w:rsidRPr="00585612">
        <w:rPr>
          <w:b/>
          <w:bCs/>
        </w:rPr>
        <w:t>Aansprakelijkheid van leverancier</w:t>
      </w:r>
      <w:r w:rsidRPr="00585612">
        <w:t xml:space="preserve"> </w:t>
      </w:r>
    </w:p>
    <w:p w14:paraId="04E2FE07" w14:textId="77777777" w:rsidR="00585612" w:rsidRPr="00585612" w:rsidRDefault="00585612" w:rsidP="00585612">
      <w:pPr>
        <w:pStyle w:val="Lijstalinea"/>
        <w:numPr>
          <w:ilvl w:val="0"/>
          <w:numId w:val="43"/>
        </w:numPr>
        <w:contextualSpacing w:val="0"/>
        <w:rPr>
          <w:vanish/>
        </w:rPr>
      </w:pPr>
    </w:p>
    <w:p w14:paraId="6945A8BA" w14:textId="77777777" w:rsidR="00585612" w:rsidRPr="00585612" w:rsidRDefault="00585612" w:rsidP="00585612">
      <w:pPr>
        <w:pStyle w:val="Lijstalinea"/>
        <w:numPr>
          <w:ilvl w:val="0"/>
          <w:numId w:val="43"/>
        </w:numPr>
        <w:contextualSpacing w:val="0"/>
        <w:rPr>
          <w:vanish/>
        </w:rPr>
      </w:pPr>
    </w:p>
    <w:p w14:paraId="718F6562" w14:textId="77777777" w:rsidR="00585612" w:rsidRPr="00585612" w:rsidRDefault="00585612" w:rsidP="00585612">
      <w:pPr>
        <w:pStyle w:val="Lijstalinea"/>
        <w:numPr>
          <w:ilvl w:val="0"/>
          <w:numId w:val="43"/>
        </w:numPr>
        <w:contextualSpacing w:val="0"/>
        <w:rPr>
          <w:vanish/>
        </w:rPr>
      </w:pPr>
    </w:p>
    <w:p w14:paraId="6F59333D" w14:textId="77777777" w:rsidR="00585612" w:rsidRPr="00585612" w:rsidRDefault="00585612" w:rsidP="00585612">
      <w:pPr>
        <w:pStyle w:val="Lijstalinea"/>
        <w:numPr>
          <w:ilvl w:val="0"/>
          <w:numId w:val="43"/>
        </w:numPr>
        <w:contextualSpacing w:val="0"/>
        <w:rPr>
          <w:vanish/>
        </w:rPr>
      </w:pPr>
    </w:p>
    <w:p w14:paraId="0FF18353" w14:textId="77777777" w:rsidR="00585612" w:rsidRPr="00585612" w:rsidRDefault="00585612" w:rsidP="00585612">
      <w:pPr>
        <w:pStyle w:val="Lijstalinea"/>
        <w:numPr>
          <w:ilvl w:val="0"/>
          <w:numId w:val="43"/>
        </w:numPr>
        <w:contextualSpacing w:val="0"/>
        <w:rPr>
          <w:vanish/>
        </w:rPr>
      </w:pPr>
    </w:p>
    <w:p w14:paraId="414D7BF1" w14:textId="77777777" w:rsidR="00585612" w:rsidRPr="00585612" w:rsidRDefault="00585612" w:rsidP="00585612">
      <w:pPr>
        <w:pStyle w:val="Lijstalinea"/>
        <w:numPr>
          <w:ilvl w:val="0"/>
          <w:numId w:val="43"/>
        </w:numPr>
        <w:contextualSpacing w:val="0"/>
        <w:rPr>
          <w:vanish/>
        </w:rPr>
      </w:pPr>
    </w:p>
    <w:p w14:paraId="7CCA17CD" w14:textId="77777777" w:rsidR="00585612" w:rsidRPr="00585612" w:rsidRDefault="00585612" w:rsidP="00585612">
      <w:pPr>
        <w:pStyle w:val="Lijstalinea"/>
        <w:numPr>
          <w:ilvl w:val="0"/>
          <w:numId w:val="43"/>
        </w:numPr>
        <w:contextualSpacing w:val="0"/>
        <w:rPr>
          <w:vanish/>
        </w:rPr>
      </w:pPr>
    </w:p>
    <w:p w14:paraId="4E7B401C" w14:textId="77777777" w:rsidR="00585612" w:rsidRPr="00585612" w:rsidRDefault="00585612" w:rsidP="00585612">
      <w:pPr>
        <w:pStyle w:val="Lijstalinea"/>
        <w:numPr>
          <w:ilvl w:val="0"/>
          <w:numId w:val="43"/>
        </w:numPr>
        <w:contextualSpacing w:val="0"/>
        <w:rPr>
          <w:vanish/>
        </w:rPr>
      </w:pPr>
    </w:p>
    <w:p w14:paraId="5384F259" w14:textId="77777777" w:rsidR="00585612" w:rsidRPr="00585612" w:rsidRDefault="00585612" w:rsidP="00585612">
      <w:pPr>
        <w:pStyle w:val="Lijstalinea"/>
        <w:numPr>
          <w:ilvl w:val="0"/>
          <w:numId w:val="43"/>
        </w:numPr>
        <w:contextualSpacing w:val="0"/>
        <w:rPr>
          <w:vanish/>
        </w:rPr>
      </w:pPr>
    </w:p>
    <w:p w14:paraId="22327416" w14:textId="77777777" w:rsidR="00585612" w:rsidRPr="00585612" w:rsidRDefault="00585612" w:rsidP="00585612">
      <w:pPr>
        <w:pStyle w:val="Lijstalinea"/>
        <w:numPr>
          <w:ilvl w:val="0"/>
          <w:numId w:val="43"/>
        </w:numPr>
        <w:contextualSpacing w:val="0"/>
        <w:rPr>
          <w:vanish/>
        </w:rPr>
      </w:pPr>
    </w:p>
    <w:p w14:paraId="754C9ACD" w14:textId="77777777" w:rsidR="0054491C" w:rsidRPr="0054491C" w:rsidRDefault="0054491C" w:rsidP="0054491C">
      <w:pPr>
        <w:pStyle w:val="Lijstalinea"/>
        <w:numPr>
          <w:ilvl w:val="0"/>
          <w:numId w:val="54"/>
        </w:numPr>
        <w:contextualSpacing w:val="0"/>
        <w:rPr>
          <w:vanish/>
        </w:rPr>
      </w:pPr>
    </w:p>
    <w:p w14:paraId="02D96FEA" w14:textId="77777777" w:rsidR="0054491C" w:rsidRPr="0054491C" w:rsidRDefault="0054491C" w:rsidP="0054491C">
      <w:pPr>
        <w:pStyle w:val="Lijstalinea"/>
        <w:numPr>
          <w:ilvl w:val="0"/>
          <w:numId w:val="54"/>
        </w:numPr>
        <w:contextualSpacing w:val="0"/>
        <w:rPr>
          <w:vanish/>
        </w:rPr>
      </w:pPr>
    </w:p>
    <w:p w14:paraId="25EC70DB" w14:textId="77777777" w:rsidR="0054491C" w:rsidRPr="0054491C" w:rsidRDefault="0054491C" w:rsidP="0054491C">
      <w:pPr>
        <w:pStyle w:val="Lijstalinea"/>
        <w:numPr>
          <w:ilvl w:val="0"/>
          <w:numId w:val="54"/>
        </w:numPr>
        <w:contextualSpacing w:val="0"/>
        <w:rPr>
          <w:vanish/>
        </w:rPr>
      </w:pPr>
    </w:p>
    <w:p w14:paraId="228F6199" w14:textId="77777777" w:rsidR="0054491C" w:rsidRPr="0054491C" w:rsidRDefault="0054491C" w:rsidP="0054491C">
      <w:pPr>
        <w:pStyle w:val="Lijstalinea"/>
        <w:numPr>
          <w:ilvl w:val="0"/>
          <w:numId w:val="54"/>
        </w:numPr>
        <w:contextualSpacing w:val="0"/>
        <w:rPr>
          <w:vanish/>
        </w:rPr>
      </w:pPr>
    </w:p>
    <w:p w14:paraId="1F611CBE" w14:textId="77777777" w:rsidR="0054491C" w:rsidRPr="0054491C" w:rsidRDefault="0054491C" w:rsidP="0054491C">
      <w:pPr>
        <w:pStyle w:val="Lijstalinea"/>
        <w:numPr>
          <w:ilvl w:val="0"/>
          <w:numId w:val="54"/>
        </w:numPr>
        <w:contextualSpacing w:val="0"/>
        <w:rPr>
          <w:vanish/>
        </w:rPr>
      </w:pPr>
    </w:p>
    <w:p w14:paraId="4EFAF300" w14:textId="77777777" w:rsidR="0054491C" w:rsidRPr="0054491C" w:rsidRDefault="0054491C" w:rsidP="0054491C">
      <w:pPr>
        <w:pStyle w:val="Lijstalinea"/>
        <w:numPr>
          <w:ilvl w:val="0"/>
          <w:numId w:val="54"/>
        </w:numPr>
        <w:contextualSpacing w:val="0"/>
        <w:rPr>
          <w:vanish/>
        </w:rPr>
      </w:pPr>
    </w:p>
    <w:p w14:paraId="6ABD3DF3" w14:textId="77777777" w:rsidR="0054491C" w:rsidRPr="0054491C" w:rsidRDefault="0054491C" w:rsidP="0054491C">
      <w:pPr>
        <w:pStyle w:val="Lijstalinea"/>
        <w:numPr>
          <w:ilvl w:val="0"/>
          <w:numId w:val="54"/>
        </w:numPr>
        <w:contextualSpacing w:val="0"/>
        <w:rPr>
          <w:vanish/>
        </w:rPr>
      </w:pPr>
    </w:p>
    <w:p w14:paraId="57F6F82B" w14:textId="77777777" w:rsidR="0054491C" w:rsidRPr="0054491C" w:rsidRDefault="0054491C" w:rsidP="0054491C">
      <w:pPr>
        <w:pStyle w:val="Lijstalinea"/>
        <w:numPr>
          <w:ilvl w:val="0"/>
          <w:numId w:val="54"/>
        </w:numPr>
        <w:contextualSpacing w:val="0"/>
        <w:rPr>
          <w:vanish/>
        </w:rPr>
      </w:pPr>
    </w:p>
    <w:p w14:paraId="3BFE7AA5" w14:textId="77777777" w:rsidR="0054491C" w:rsidRPr="0054491C" w:rsidRDefault="0054491C" w:rsidP="0054491C">
      <w:pPr>
        <w:pStyle w:val="Lijstalinea"/>
        <w:numPr>
          <w:ilvl w:val="0"/>
          <w:numId w:val="54"/>
        </w:numPr>
        <w:contextualSpacing w:val="0"/>
        <w:rPr>
          <w:vanish/>
        </w:rPr>
      </w:pPr>
    </w:p>
    <w:p w14:paraId="0A04D80B" w14:textId="77777777" w:rsidR="0054491C" w:rsidRPr="0054491C" w:rsidRDefault="0054491C" w:rsidP="0054491C">
      <w:pPr>
        <w:pStyle w:val="Lijstalinea"/>
        <w:numPr>
          <w:ilvl w:val="0"/>
          <w:numId w:val="54"/>
        </w:numPr>
        <w:contextualSpacing w:val="0"/>
        <w:rPr>
          <w:vanish/>
        </w:rPr>
      </w:pPr>
    </w:p>
    <w:p w14:paraId="7C44AF27" w14:textId="2CB3D526" w:rsidR="00585612" w:rsidRPr="00585612" w:rsidRDefault="00585612" w:rsidP="0054491C">
      <w:pPr>
        <w:numPr>
          <w:ilvl w:val="1"/>
          <w:numId w:val="54"/>
        </w:numPr>
      </w:pPr>
      <w:r w:rsidRPr="00585612">
        <w:t>De organisatie en uitvoering van producten en diensten, evenals het opstellen van lesmateriaal, worden door de leverancier naar beste vermogen uitgevoerd. De leverancier kan echter niet instaan voor eventuele onjuistheden of onvolledigheden in het geleverde lesmateriaal, waaronder begrepen maar daartoe niet beperkt: de inhoud van cursussen, workshops, seminars, trainingen en masterclasses.</w:t>
      </w:r>
    </w:p>
    <w:p w14:paraId="72006659" w14:textId="77777777" w:rsidR="00585612" w:rsidRPr="00585612" w:rsidRDefault="00585612" w:rsidP="0054491C">
      <w:pPr>
        <w:numPr>
          <w:ilvl w:val="1"/>
          <w:numId w:val="54"/>
        </w:numPr>
      </w:pPr>
      <w:r w:rsidRPr="00585612">
        <w:t xml:space="preserve">De leverancier aanvaard geen aansprakelijkheid voor de inhoud die klanten delen binnen de online gemeenschap, zoals berichten, foto’s, video’s, recepten of andere content, of voor enige schade voortvloeiende uit het gebruik of de toegang tot deze online </w:t>
      </w:r>
      <w:r w:rsidRPr="00585612">
        <w:lastRenderedPageBreak/>
        <w:t>gemeenschap. Dit geldt ongeacht of de gedeelde content publiekelijk toegankelijk is of beperkt tot een selecte groep.</w:t>
      </w:r>
    </w:p>
    <w:p w14:paraId="146355DA" w14:textId="77777777" w:rsidR="00585612" w:rsidRPr="00585612" w:rsidRDefault="00585612" w:rsidP="0054491C">
      <w:pPr>
        <w:numPr>
          <w:ilvl w:val="1"/>
          <w:numId w:val="54"/>
        </w:numPr>
      </w:pPr>
      <w:r w:rsidRPr="00585612">
        <w:t>Deelname aan de programma’s geschiedt voor eigen risico van de deelnemer en de opdrachtgever. De leverancier aanvaardt geen aansprakelijkheid voor persoonlijk letsel van de deelnemer(s) dat tijdens het programma wordt opgelopen noch voor verlies, diefstal of beschadiging van eigendommen van de deelnemer(s) of opdrachtgever tijdens het programma.</w:t>
      </w:r>
    </w:p>
    <w:p w14:paraId="41E146DD" w14:textId="77777777" w:rsidR="00585612" w:rsidRPr="00585612" w:rsidRDefault="00585612" w:rsidP="0054491C">
      <w:pPr>
        <w:numPr>
          <w:ilvl w:val="1"/>
          <w:numId w:val="54"/>
        </w:numPr>
      </w:pPr>
      <w:r w:rsidRPr="00585612">
        <w:t>Het handelen door de opdrachtgever of de deelnemer naar aanleiding van (de inhoud van) het programma of het cursusmateriaal geschiedt volledig op eigen risico van de opdrachtgever en de deelnemer(s). De leverancier is niet aansprakelijk voor enige schade, direct of indirect, voortvloeiende uit dergelijk handelen, behoudens in gevallen van opzet of grove schuld van de leverancier.</w:t>
      </w:r>
    </w:p>
    <w:p w14:paraId="7A686EBD" w14:textId="77777777" w:rsidR="00585612" w:rsidRPr="00585612" w:rsidRDefault="00585612" w:rsidP="0054491C">
      <w:pPr>
        <w:numPr>
          <w:ilvl w:val="1"/>
          <w:numId w:val="54"/>
        </w:numPr>
      </w:pPr>
      <w:r w:rsidRPr="00585612">
        <w:t>Indien, ondanks de bepalingen in de voorgaande leden van dit artikel, blijkt dat de leverancier aansprakelijk is voor schade of nadeel, dan is de aansprakelijkheid van de leverancier beperkt tot een bedrag gelijk aan de prijs die bij de totstandkoming van de overeenkomst is overeengekomen.</w:t>
      </w:r>
    </w:p>
    <w:p w14:paraId="136D3C6D" w14:textId="77777777" w:rsidR="00585612" w:rsidRPr="00585612" w:rsidRDefault="00585612" w:rsidP="0054491C">
      <w:pPr>
        <w:numPr>
          <w:ilvl w:val="1"/>
          <w:numId w:val="54"/>
        </w:numPr>
      </w:pPr>
      <w:r w:rsidRPr="00585612">
        <w:t>De leverancier is niet aansprakelijk voor gevolgschade, behoudens in gevallen van opzet of grove schuld.</w:t>
      </w:r>
    </w:p>
    <w:p w14:paraId="60B3ED80" w14:textId="77777777" w:rsidR="00585612" w:rsidRPr="00585612" w:rsidRDefault="00585612" w:rsidP="0054491C">
      <w:pPr>
        <w:numPr>
          <w:ilvl w:val="1"/>
          <w:numId w:val="54"/>
        </w:numPr>
      </w:pPr>
      <w:r w:rsidRPr="00585612">
        <w:t>De klant draagt de bewijslast voor enige beweerdelijke aansprakelijkheid van de leverancier.</w:t>
      </w:r>
    </w:p>
    <w:p w14:paraId="7003EB73" w14:textId="1C053A95" w:rsidR="006D502D" w:rsidRPr="00585612" w:rsidRDefault="00585612" w:rsidP="006D502D">
      <w:pPr>
        <w:numPr>
          <w:ilvl w:val="1"/>
          <w:numId w:val="54"/>
        </w:numPr>
      </w:pPr>
      <w:r w:rsidRPr="00585612">
        <w:t>Voorwaarde voor het ontstaan van enig recht op schadevergoeding is dat de klant de schade zo spoedig mogelijk na het ontstaan daarvan schriftelijk bij de leverancier meldt. Onverminderd het bepaalde in artikel 6:89 van het Burgerlijk Wetboek vervalt iedere vordering tot schadevergoeding tegen de leverancier door het enkele verloop van twaalf maanden na het ontstaan van de vordering, tenzij de klant vóór het verstrijken van die termijn een rechtsvordering tot vergoeding van de schade heeft ingesteld.</w:t>
      </w:r>
      <w:r w:rsidR="006D502D">
        <w:br/>
      </w:r>
    </w:p>
    <w:p w14:paraId="4D2DB826" w14:textId="5D28A55D" w:rsidR="00585612" w:rsidRPr="00585612" w:rsidRDefault="00585612" w:rsidP="00585612">
      <w:pPr>
        <w:numPr>
          <w:ilvl w:val="0"/>
          <w:numId w:val="27"/>
        </w:numPr>
      </w:pPr>
      <w:r w:rsidRPr="00585612">
        <w:rPr>
          <w:b/>
          <w:bCs/>
        </w:rPr>
        <w:t xml:space="preserve">Gedragsnormen &amp; </w:t>
      </w:r>
      <w:proofErr w:type="spellStart"/>
      <w:r w:rsidRPr="00585612">
        <w:rPr>
          <w:b/>
          <w:bCs/>
        </w:rPr>
        <w:t>Notice</w:t>
      </w:r>
      <w:proofErr w:type="spellEnd"/>
      <w:r w:rsidRPr="00585612">
        <w:rPr>
          <w:b/>
          <w:bCs/>
        </w:rPr>
        <w:t xml:space="preserve"> </w:t>
      </w:r>
      <w:proofErr w:type="spellStart"/>
      <w:r w:rsidRPr="00585612">
        <w:rPr>
          <w:b/>
          <w:bCs/>
        </w:rPr>
        <w:t>and</w:t>
      </w:r>
      <w:proofErr w:type="spellEnd"/>
      <w:r w:rsidRPr="00585612">
        <w:rPr>
          <w:b/>
          <w:bCs/>
        </w:rPr>
        <w:t xml:space="preserve"> </w:t>
      </w:r>
      <w:proofErr w:type="spellStart"/>
      <w:r w:rsidRPr="00585612">
        <w:rPr>
          <w:b/>
          <w:bCs/>
        </w:rPr>
        <w:t>takedown</w:t>
      </w:r>
      <w:proofErr w:type="spellEnd"/>
      <w:r w:rsidRPr="00585612">
        <w:rPr>
          <w:b/>
          <w:bCs/>
        </w:rPr>
        <w:t xml:space="preserve"> (NTD)</w:t>
      </w:r>
    </w:p>
    <w:p w14:paraId="27ABECB2" w14:textId="77777777" w:rsidR="00585612" w:rsidRPr="00585612" w:rsidRDefault="00585612" w:rsidP="00585612">
      <w:pPr>
        <w:pStyle w:val="Lijstalinea"/>
        <w:numPr>
          <w:ilvl w:val="0"/>
          <w:numId w:val="44"/>
        </w:numPr>
        <w:contextualSpacing w:val="0"/>
        <w:rPr>
          <w:vanish/>
        </w:rPr>
      </w:pPr>
    </w:p>
    <w:p w14:paraId="78FD958E" w14:textId="77777777" w:rsidR="00585612" w:rsidRPr="00585612" w:rsidRDefault="00585612" w:rsidP="00585612">
      <w:pPr>
        <w:pStyle w:val="Lijstalinea"/>
        <w:numPr>
          <w:ilvl w:val="0"/>
          <w:numId w:val="44"/>
        </w:numPr>
        <w:contextualSpacing w:val="0"/>
        <w:rPr>
          <w:vanish/>
        </w:rPr>
      </w:pPr>
    </w:p>
    <w:p w14:paraId="6E71DD0F" w14:textId="77777777" w:rsidR="00585612" w:rsidRPr="00585612" w:rsidRDefault="00585612" w:rsidP="00585612">
      <w:pPr>
        <w:pStyle w:val="Lijstalinea"/>
        <w:numPr>
          <w:ilvl w:val="0"/>
          <w:numId w:val="44"/>
        </w:numPr>
        <w:contextualSpacing w:val="0"/>
        <w:rPr>
          <w:vanish/>
        </w:rPr>
      </w:pPr>
    </w:p>
    <w:p w14:paraId="5A7184D4" w14:textId="77777777" w:rsidR="00585612" w:rsidRPr="00585612" w:rsidRDefault="00585612" w:rsidP="00585612">
      <w:pPr>
        <w:pStyle w:val="Lijstalinea"/>
        <w:numPr>
          <w:ilvl w:val="0"/>
          <w:numId w:val="44"/>
        </w:numPr>
        <w:contextualSpacing w:val="0"/>
        <w:rPr>
          <w:vanish/>
        </w:rPr>
      </w:pPr>
    </w:p>
    <w:p w14:paraId="6A8229AA" w14:textId="77777777" w:rsidR="00585612" w:rsidRPr="00585612" w:rsidRDefault="00585612" w:rsidP="00585612">
      <w:pPr>
        <w:pStyle w:val="Lijstalinea"/>
        <w:numPr>
          <w:ilvl w:val="0"/>
          <w:numId w:val="44"/>
        </w:numPr>
        <w:contextualSpacing w:val="0"/>
        <w:rPr>
          <w:vanish/>
        </w:rPr>
      </w:pPr>
    </w:p>
    <w:p w14:paraId="7A6B59A3" w14:textId="77777777" w:rsidR="00585612" w:rsidRPr="00585612" w:rsidRDefault="00585612" w:rsidP="00585612">
      <w:pPr>
        <w:pStyle w:val="Lijstalinea"/>
        <w:numPr>
          <w:ilvl w:val="0"/>
          <w:numId w:val="44"/>
        </w:numPr>
        <w:contextualSpacing w:val="0"/>
        <w:rPr>
          <w:vanish/>
        </w:rPr>
      </w:pPr>
    </w:p>
    <w:p w14:paraId="485D9D2C" w14:textId="77777777" w:rsidR="00585612" w:rsidRPr="00585612" w:rsidRDefault="00585612" w:rsidP="00585612">
      <w:pPr>
        <w:pStyle w:val="Lijstalinea"/>
        <w:numPr>
          <w:ilvl w:val="0"/>
          <w:numId w:val="44"/>
        </w:numPr>
        <w:contextualSpacing w:val="0"/>
        <w:rPr>
          <w:vanish/>
        </w:rPr>
      </w:pPr>
    </w:p>
    <w:p w14:paraId="65466401" w14:textId="77777777" w:rsidR="00585612" w:rsidRPr="00585612" w:rsidRDefault="00585612" w:rsidP="00585612">
      <w:pPr>
        <w:pStyle w:val="Lijstalinea"/>
        <w:numPr>
          <w:ilvl w:val="0"/>
          <w:numId w:val="44"/>
        </w:numPr>
        <w:contextualSpacing w:val="0"/>
        <w:rPr>
          <w:vanish/>
        </w:rPr>
      </w:pPr>
    </w:p>
    <w:p w14:paraId="771C6715" w14:textId="77777777" w:rsidR="00585612" w:rsidRPr="00585612" w:rsidRDefault="00585612" w:rsidP="00585612">
      <w:pPr>
        <w:pStyle w:val="Lijstalinea"/>
        <w:numPr>
          <w:ilvl w:val="0"/>
          <w:numId w:val="44"/>
        </w:numPr>
        <w:contextualSpacing w:val="0"/>
        <w:rPr>
          <w:vanish/>
        </w:rPr>
      </w:pPr>
    </w:p>
    <w:p w14:paraId="2AE038B6" w14:textId="77777777" w:rsidR="00585612" w:rsidRPr="00585612" w:rsidRDefault="00585612" w:rsidP="00585612">
      <w:pPr>
        <w:pStyle w:val="Lijstalinea"/>
        <w:numPr>
          <w:ilvl w:val="0"/>
          <w:numId w:val="44"/>
        </w:numPr>
        <w:contextualSpacing w:val="0"/>
        <w:rPr>
          <w:vanish/>
        </w:rPr>
      </w:pPr>
    </w:p>
    <w:p w14:paraId="6841697E" w14:textId="77777777" w:rsidR="00585612" w:rsidRPr="00585612" w:rsidRDefault="00585612" w:rsidP="00585612">
      <w:pPr>
        <w:pStyle w:val="Lijstalinea"/>
        <w:numPr>
          <w:ilvl w:val="0"/>
          <w:numId w:val="44"/>
        </w:numPr>
        <w:contextualSpacing w:val="0"/>
        <w:rPr>
          <w:vanish/>
        </w:rPr>
      </w:pPr>
    </w:p>
    <w:p w14:paraId="2063A1BA" w14:textId="77777777" w:rsidR="0054491C" w:rsidRPr="0054491C" w:rsidRDefault="0054491C" w:rsidP="0054491C">
      <w:pPr>
        <w:pStyle w:val="Lijstalinea"/>
        <w:numPr>
          <w:ilvl w:val="0"/>
          <w:numId w:val="55"/>
        </w:numPr>
        <w:contextualSpacing w:val="0"/>
        <w:rPr>
          <w:vanish/>
        </w:rPr>
      </w:pPr>
    </w:p>
    <w:p w14:paraId="1CDF0990" w14:textId="77777777" w:rsidR="0054491C" w:rsidRPr="0054491C" w:rsidRDefault="0054491C" w:rsidP="0054491C">
      <w:pPr>
        <w:pStyle w:val="Lijstalinea"/>
        <w:numPr>
          <w:ilvl w:val="0"/>
          <w:numId w:val="55"/>
        </w:numPr>
        <w:contextualSpacing w:val="0"/>
        <w:rPr>
          <w:vanish/>
        </w:rPr>
      </w:pPr>
    </w:p>
    <w:p w14:paraId="1CEB4504" w14:textId="77777777" w:rsidR="0054491C" w:rsidRPr="0054491C" w:rsidRDefault="0054491C" w:rsidP="0054491C">
      <w:pPr>
        <w:pStyle w:val="Lijstalinea"/>
        <w:numPr>
          <w:ilvl w:val="0"/>
          <w:numId w:val="55"/>
        </w:numPr>
        <w:contextualSpacing w:val="0"/>
        <w:rPr>
          <w:vanish/>
        </w:rPr>
      </w:pPr>
    </w:p>
    <w:p w14:paraId="4E4153BB" w14:textId="77777777" w:rsidR="0054491C" w:rsidRPr="0054491C" w:rsidRDefault="0054491C" w:rsidP="0054491C">
      <w:pPr>
        <w:pStyle w:val="Lijstalinea"/>
        <w:numPr>
          <w:ilvl w:val="0"/>
          <w:numId w:val="55"/>
        </w:numPr>
        <w:contextualSpacing w:val="0"/>
        <w:rPr>
          <w:vanish/>
        </w:rPr>
      </w:pPr>
    </w:p>
    <w:p w14:paraId="2269AEB5" w14:textId="77777777" w:rsidR="0054491C" w:rsidRPr="0054491C" w:rsidRDefault="0054491C" w:rsidP="0054491C">
      <w:pPr>
        <w:pStyle w:val="Lijstalinea"/>
        <w:numPr>
          <w:ilvl w:val="0"/>
          <w:numId w:val="55"/>
        </w:numPr>
        <w:contextualSpacing w:val="0"/>
        <w:rPr>
          <w:vanish/>
        </w:rPr>
      </w:pPr>
    </w:p>
    <w:p w14:paraId="4190889A" w14:textId="77777777" w:rsidR="0054491C" w:rsidRPr="0054491C" w:rsidRDefault="0054491C" w:rsidP="0054491C">
      <w:pPr>
        <w:pStyle w:val="Lijstalinea"/>
        <w:numPr>
          <w:ilvl w:val="0"/>
          <w:numId w:val="55"/>
        </w:numPr>
        <w:contextualSpacing w:val="0"/>
        <w:rPr>
          <w:vanish/>
        </w:rPr>
      </w:pPr>
    </w:p>
    <w:p w14:paraId="72575C8D" w14:textId="77777777" w:rsidR="0054491C" w:rsidRPr="0054491C" w:rsidRDefault="0054491C" w:rsidP="0054491C">
      <w:pPr>
        <w:pStyle w:val="Lijstalinea"/>
        <w:numPr>
          <w:ilvl w:val="0"/>
          <w:numId w:val="55"/>
        </w:numPr>
        <w:contextualSpacing w:val="0"/>
        <w:rPr>
          <w:vanish/>
        </w:rPr>
      </w:pPr>
    </w:p>
    <w:p w14:paraId="70FD9F91" w14:textId="77777777" w:rsidR="0054491C" w:rsidRPr="0054491C" w:rsidRDefault="0054491C" w:rsidP="0054491C">
      <w:pPr>
        <w:pStyle w:val="Lijstalinea"/>
        <w:numPr>
          <w:ilvl w:val="0"/>
          <w:numId w:val="55"/>
        </w:numPr>
        <w:contextualSpacing w:val="0"/>
        <w:rPr>
          <w:vanish/>
        </w:rPr>
      </w:pPr>
    </w:p>
    <w:p w14:paraId="323271D6" w14:textId="77777777" w:rsidR="0054491C" w:rsidRPr="0054491C" w:rsidRDefault="0054491C" w:rsidP="0054491C">
      <w:pPr>
        <w:pStyle w:val="Lijstalinea"/>
        <w:numPr>
          <w:ilvl w:val="0"/>
          <w:numId w:val="55"/>
        </w:numPr>
        <w:contextualSpacing w:val="0"/>
        <w:rPr>
          <w:vanish/>
        </w:rPr>
      </w:pPr>
    </w:p>
    <w:p w14:paraId="1BE557BA" w14:textId="77777777" w:rsidR="0054491C" w:rsidRPr="0054491C" w:rsidRDefault="0054491C" w:rsidP="0054491C">
      <w:pPr>
        <w:pStyle w:val="Lijstalinea"/>
        <w:numPr>
          <w:ilvl w:val="0"/>
          <w:numId w:val="55"/>
        </w:numPr>
        <w:contextualSpacing w:val="0"/>
        <w:rPr>
          <w:vanish/>
        </w:rPr>
      </w:pPr>
    </w:p>
    <w:p w14:paraId="1F91380B" w14:textId="77777777" w:rsidR="0054491C" w:rsidRPr="0054491C" w:rsidRDefault="0054491C" w:rsidP="0054491C">
      <w:pPr>
        <w:pStyle w:val="Lijstalinea"/>
        <w:numPr>
          <w:ilvl w:val="0"/>
          <w:numId w:val="55"/>
        </w:numPr>
        <w:contextualSpacing w:val="0"/>
        <w:rPr>
          <w:vanish/>
        </w:rPr>
      </w:pPr>
    </w:p>
    <w:p w14:paraId="6DFE5F25" w14:textId="48632BB9" w:rsidR="00585612" w:rsidRPr="00585612" w:rsidRDefault="00585612" w:rsidP="0054491C">
      <w:pPr>
        <w:numPr>
          <w:ilvl w:val="1"/>
          <w:numId w:val="55"/>
        </w:numPr>
      </w:pPr>
      <w:r w:rsidRPr="00585612">
        <w:t>Klant zal zich te allen tijde zorgvuldig gedragen en geen onrechtmatige handelingen jegens derden verrichten. Dit omvat in het bijzonder het eerbiedigen van intellectuele eigendomsrechten en andere rechten van derden, het respecteren van de privacy van derden, het behouden van de eer en goede naam van derden, het eerbiedigen van het seksuele leven van derden, het niet verspreiden van gegevens in strijd met de wet, het zich onthouden van ongeoorloofde toegang tot systemen, het niet verspreiden van virussen of andere schadelijke programma’s of data, en het vermijden van strafbare feiten en schendingen van andere wettelijke verplichtingen.</w:t>
      </w:r>
    </w:p>
    <w:p w14:paraId="52950A5F" w14:textId="77777777" w:rsidR="00585612" w:rsidRPr="00585612" w:rsidRDefault="00585612" w:rsidP="0054491C">
      <w:pPr>
        <w:numPr>
          <w:ilvl w:val="1"/>
          <w:numId w:val="55"/>
        </w:numPr>
      </w:pPr>
      <w:r w:rsidRPr="00585612">
        <w:t xml:space="preserve">Klant zal zich te allen tijde houden aan de geldende gedragsnormen die zijn medegedeeld in de </w:t>
      </w:r>
      <w:hyperlink r:id="rId7" w:history="1">
        <w:r w:rsidRPr="00585612">
          <w:rPr>
            <w:rStyle w:val="Hyperlink"/>
          </w:rPr>
          <w:t xml:space="preserve">Huisregels </w:t>
        </w:r>
      </w:hyperlink>
      <w:r w:rsidRPr="00585612">
        <w:t>van leverancier.</w:t>
      </w:r>
    </w:p>
    <w:p w14:paraId="3ABBC923" w14:textId="77777777" w:rsidR="00585612" w:rsidRPr="00585612" w:rsidRDefault="00585612" w:rsidP="0054491C">
      <w:pPr>
        <w:numPr>
          <w:ilvl w:val="1"/>
          <w:numId w:val="55"/>
        </w:numPr>
      </w:pPr>
      <w:r w:rsidRPr="00585612">
        <w:t xml:space="preserve">Ter voorkoming van aansprakelijkheid jegens derden of om de gevolgen daarvan te beperken, is leverancier en/of hostingpartner gerechtigd maatregelen te treffen in verband met handelingen of nalatigheden van klant of voor risico van klant. De kosten die redelijkerwijs noodzakelijk zijn voor deze maatregelen komen voor rekening van klant. Klant </w:t>
      </w:r>
      <w:r w:rsidRPr="00585612">
        <w:lastRenderedPageBreak/>
        <w:t>zal op eerste schriftelijk verzoek van leverancier onverwijld data en/of informatie van de systemen van leverancier verwijderen. Indien klant hieraan niet voldoet, is leverancier gerechtigd om naar keuze de data en/of informatie zelf te verwijderen of de toegang daartoe te blokkeren. Leverancier is tevens gerechtigd om bij schending of dreigende schending van de bepalingen in lid 1 van dit artikel, de toegang van klant tot zijn systemen onmiddellijk en zonder voorafgaande aankondiging te ontzeggen. Dit laat onverlet eventuele andere maatregelen of de uitoefening van andere wettelijke en contractuele rechten door leverancier jegens klant. In dat geval is leverancier ook gerechtigd de overeenkomst met onmiddellijke ingang op te zeggen, zonder aansprakelijkheid jegens klant.</w:t>
      </w:r>
    </w:p>
    <w:p w14:paraId="1E7A6986" w14:textId="06B49ADC" w:rsidR="002A0685" w:rsidRPr="00585612" w:rsidRDefault="00585612" w:rsidP="006D502D">
      <w:pPr>
        <w:numPr>
          <w:ilvl w:val="1"/>
          <w:numId w:val="55"/>
        </w:numPr>
      </w:pPr>
      <w:r w:rsidRPr="00585612">
        <w:t>Leverancier is niet verplicht om zich een oordeel te vormen over de gegrondheid van aanspraken van derden of van het verweer van klant, noch om op enige wijze betrokken te zijn in een geschil tussen een derde en klant. Klant zal zich ter zake rechtstreeks met de desbetreffende derde verhouden en leverancier schriftelijk en deugdelijk onderbouwd informeren over de situatie, voorzien van relevante bescheiden.</w:t>
      </w:r>
      <w:r w:rsidR="006D502D">
        <w:br/>
      </w:r>
    </w:p>
    <w:p w14:paraId="5515650C" w14:textId="77777777" w:rsidR="00585612" w:rsidRPr="00585612" w:rsidRDefault="00585612" w:rsidP="00585612">
      <w:pPr>
        <w:numPr>
          <w:ilvl w:val="0"/>
          <w:numId w:val="28"/>
        </w:numPr>
      </w:pPr>
      <w:r w:rsidRPr="00585612">
        <w:rPr>
          <w:b/>
          <w:bCs/>
        </w:rPr>
        <w:t>Overmacht</w:t>
      </w:r>
      <w:r w:rsidRPr="00585612">
        <w:t xml:space="preserve"> </w:t>
      </w:r>
    </w:p>
    <w:p w14:paraId="79711C1B" w14:textId="77777777" w:rsidR="00585612" w:rsidRPr="00585612" w:rsidRDefault="00585612" w:rsidP="00585612">
      <w:pPr>
        <w:pStyle w:val="Lijstalinea"/>
        <w:numPr>
          <w:ilvl w:val="0"/>
          <w:numId w:val="45"/>
        </w:numPr>
        <w:contextualSpacing w:val="0"/>
        <w:rPr>
          <w:vanish/>
        </w:rPr>
      </w:pPr>
    </w:p>
    <w:p w14:paraId="36878804" w14:textId="77777777" w:rsidR="00585612" w:rsidRPr="00585612" w:rsidRDefault="00585612" w:rsidP="00585612">
      <w:pPr>
        <w:pStyle w:val="Lijstalinea"/>
        <w:numPr>
          <w:ilvl w:val="0"/>
          <w:numId w:val="45"/>
        </w:numPr>
        <w:contextualSpacing w:val="0"/>
        <w:rPr>
          <w:vanish/>
        </w:rPr>
      </w:pPr>
    </w:p>
    <w:p w14:paraId="420A8105" w14:textId="77777777" w:rsidR="00585612" w:rsidRPr="00585612" w:rsidRDefault="00585612" w:rsidP="00585612">
      <w:pPr>
        <w:pStyle w:val="Lijstalinea"/>
        <w:numPr>
          <w:ilvl w:val="0"/>
          <w:numId w:val="45"/>
        </w:numPr>
        <w:contextualSpacing w:val="0"/>
        <w:rPr>
          <w:vanish/>
        </w:rPr>
      </w:pPr>
    </w:p>
    <w:p w14:paraId="507C435B" w14:textId="77777777" w:rsidR="00585612" w:rsidRPr="00585612" w:rsidRDefault="00585612" w:rsidP="00585612">
      <w:pPr>
        <w:pStyle w:val="Lijstalinea"/>
        <w:numPr>
          <w:ilvl w:val="0"/>
          <w:numId w:val="45"/>
        </w:numPr>
        <w:contextualSpacing w:val="0"/>
        <w:rPr>
          <w:vanish/>
        </w:rPr>
      </w:pPr>
    </w:p>
    <w:p w14:paraId="4DDC34A0" w14:textId="77777777" w:rsidR="00585612" w:rsidRPr="00585612" w:rsidRDefault="00585612" w:rsidP="00585612">
      <w:pPr>
        <w:pStyle w:val="Lijstalinea"/>
        <w:numPr>
          <w:ilvl w:val="0"/>
          <w:numId w:val="45"/>
        </w:numPr>
        <w:contextualSpacing w:val="0"/>
        <w:rPr>
          <w:vanish/>
        </w:rPr>
      </w:pPr>
    </w:p>
    <w:p w14:paraId="6D1C6832" w14:textId="77777777" w:rsidR="00585612" w:rsidRPr="00585612" w:rsidRDefault="00585612" w:rsidP="00585612">
      <w:pPr>
        <w:pStyle w:val="Lijstalinea"/>
        <w:numPr>
          <w:ilvl w:val="0"/>
          <w:numId w:val="45"/>
        </w:numPr>
        <w:contextualSpacing w:val="0"/>
        <w:rPr>
          <w:vanish/>
        </w:rPr>
      </w:pPr>
    </w:p>
    <w:p w14:paraId="36EC2631" w14:textId="77777777" w:rsidR="00585612" w:rsidRPr="00585612" w:rsidRDefault="00585612" w:rsidP="00585612">
      <w:pPr>
        <w:pStyle w:val="Lijstalinea"/>
        <w:numPr>
          <w:ilvl w:val="0"/>
          <w:numId w:val="45"/>
        </w:numPr>
        <w:contextualSpacing w:val="0"/>
        <w:rPr>
          <w:vanish/>
        </w:rPr>
      </w:pPr>
    </w:p>
    <w:p w14:paraId="4089DBA6" w14:textId="77777777" w:rsidR="00585612" w:rsidRPr="00585612" w:rsidRDefault="00585612" w:rsidP="00585612">
      <w:pPr>
        <w:pStyle w:val="Lijstalinea"/>
        <w:numPr>
          <w:ilvl w:val="0"/>
          <w:numId w:val="45"/>
        </w:numPr>
        <w:contextualSpacing w:val="0"/>
        <w:rPr>
          <w:vanish/>
        </w:rPr>
      </w:pPr>
    </w:p>
    <w:p w14:paraId="69E45B63" w14:textId="77777777" w:rsidR="00585612" w:rsidRPr="00585612" w:rsidRDefault="00585612" w:rsidP="00585612">
      <w:pPr>
        <w:pStyle w:val="Lijstalinea"/>
        <w:numPr>
          <w:ilvl w:val="0"/>
          <w:numId w:val="45"/>
        </w:numPr>
        <w:contextualSpacing w:val="0"/>
        <w:rPr>
          <w:vanish/>
        </w:rPr>
      </w:pPr>
    </w:p>
    <w:p w14:paraId="32FEDBDE" w14:textId="77777777" w:rsidR="00585612" w:rsidRPr="00585612" w:rsidRDefault="00585612" w:rsidP="00585612">
      <w:pPr>
        <w:pStyle w:val="Lijstalinea"/>
        <w:numPr>
          <w:ilvl w:val="0"/>
          <w:numId w:val="45"/>
        </w:numPr>
        <w:contextualSpacing w:val="0"/>
        <w:rPr>
          <w:vanish/>
        </w:rPr>
      </w:pPr>
    </w:p>
    <w:p w14:paraId="694E6F64" w14:textId="77777777" w:rsidR="00585612" w:rsidRPr="00585612" w:rsidRDefault="00585612" w:rsidP="00585612">
      <w:pPr>
        <w:pStyle w:val="Lijstalinea"/>
        <w:numPr>
          <w:ilvl w:val="0"/>
          <w:numId w:val="45"/>
        </w:numPr>
        <w:contextualSpacing w:val="0"/>
        <w:rPr>
          <w:vanish/>
        </w:rPr>
      </w:pPr>
    </w:p>
    <w:p w14:paraId="01A97830" w14:textId="77777777" w:rsidR="00585612" w:rsidRPr="00585612" w:rsidRDefault="00585612" w:rsidP="00585612">
      <w:pPr>
        <w:pStyle w:val="Lijstalinea"/>
        <w:numPr>
          <w:ilvl w:val="0"/>
          <w:numId w:val="45"/>
        </w:numPr>
        <w:contextualSpacing w:val="0"/>
        <w:rPr>
          <w:vanish/>
        </w:rPr>
      </w:pPr>
    </w:p>
    <w:p w14:paraId="44578457" w14:textId="77777777" w:rsidR="0054491C" w:rsidRPr="0054491C" w:rsidRDefault="0054491C" w:rsidP="0054491C">
      <w:pPr>
        <w:pStyle w:val="Lijstalinea"/>
        <w:numPr>
          <w:ilvl w:val="0"/>
          <w:numId w:val="56"/>
        </w:numPr>
        <w:contextualSpacing w:val="0"/>
        <w:rPr>
          <w:vanish/>
        </w:rPr>
      </w:pPr>
    </w:p>
    <w:p w14:paraId="0EFFC3F5" w14:textId="77777777" w:rsidR="0054491C" w:rsidRPr="0054491C" w:rsidRDefault="0054491C" w:rsidP="0054491C">
      <w:pPr>
        <w:pStyle w:val="Lijstalinea"/>
        <w:numPr>
          <w:ilvl w:val="0"/>
          <w:numId w:val="56"/>
        </w:numPr>
        <w:contextualSpacing w:val="0"/>
        <w:rPr>
          <w:vanish/>
        </w:rPr>
      </w:pPr>
    </w:p>
    <w:p w14:paraId="685C5FF1" w14:textId="77777777" w:rsidR="0054491C" w:rsidRPr="0054491C" w:rsidRDefault="0054491C" w:rsidP="0054491C">
      <w:pPr>
        <w:pStyle w:val="Lijstalinea"/>
        <w:numPr>
          <w:ilvl w:val="0"/>
          <w:numId w:val="56"/>
        </w:numPr>
        <w:contextualSpacing w:val="0"/>
        <w:rPr>
          <w:vanish/>
        </w:rPr>
      </w:pPr>
    </w:p>
    <w:p w14:paraId="450256F2" w14:textId="77777777" w:rsidR="0054491C" w:rsidRPr="0054491C" w:rsidRDefault="0054491C" w:rsidP="0054491C">
      <w:pPr>
        <w:pStyle w:val="Lijstalinea"/>
        <w:numPr>
          <w:ilvl w:val="0"/>
          <w:numId w:val="56"/>
        </w:numPr>
        <w:contextualSpacing w:val="0"/>
        <w:rPr>
          <w:vanish/>
        </w:rPr>
      </w:pPr>
    </w:p>
    <w:p w14:paraId="5B54ADBF" w14:textId="77777777" w:rsidR="0054491C" w:rsidRPr="0054491C" w:rsidRDefault="0054491C" w:rsidP="0054491C">
      <w:pPr>
        <w:pStyle w:val="Lijstalinea"/>
        <w:numPr>
          <w:ilvl w:val="0"/>
          <w:numId w:val="56"/>
        </w:numPr>
        <w:contextualSpacing w:val="0"/>
        <w:rPr>
          <w:vanish/>
        </w:rPr>
      </w:pPr>
    </w:p>
    <w:p w14:paraId="6E81FF08" w14:textId="77777777" w:rsidR="0054491C" w:rsidRPr="0054491C" w:rsidRDefault="0054491C" w:rsidP="0054491C">
      <w:pPr>
        <w:pStyle w:val="Lijstalinea"/>
        <w:numPr>
          <w:ilvl w:val="0"/>
          <w:numId w:val="56"/>
        </w:numPr>
        <w:contextualSpacing w:val="0"/>
        <w:rPr>
          <w:vanish/>
        </w:rPr>
      </w:pPr>
    </w:p>
    <w:p w14:paraId="06D55C4E" w14:textId="77777777" w:rsidR="0054491C" w:rsidRPr="0054491C" w:rsidRDefault="0054491C" w:rsidP="0054491C">
      <w:pPr>
        <w:pStyle w:val="Lijstalinea"/>
        <w:numPr>
          <w:ilvl w:val="0"/>
          <w:numId w:val="56"/>
        </w:numPr>
        <w:contextualSpacing w:val="0"/>
        <w:rPr>
          <w:vanish/>
        </w:rPr>
      </w:pPr>
    </w:p>
    <w:p w14:paraId="18A6CAAD" w14:textId="77777777" w:rsidR="0054491C" w:rsidRPr="0054491C" w:rsidRDefault="0054491C" w:rsidP="0054491C">
      <w:pPr>
        <w:pStyle w:val="Lijstalinea"/>
        <w:numPr>
          <w:ilvl w:val="0"/>
          <w:numId w:val="56"/>
        </w:numPr>
        <w:contextualSpacing w:val="0"/>
        <w:rPr>
          <w:vanish/>
        </w:rPr>
      </w:pPr>
    </w:p>
    <w:p w14:paraId="6A174361" w14:textId="77777777" w:rsidR="0054491C" w:rsidRPr="0054491C" w:rsidRDefault="0054491C" w:rsidP="0054491C">
      <w:pPr>
        <w:pStyle w:val="Lijstalinea"/>
        <w:numPr>
          <w:ilvl w:val="0"/>
          <w:numId w:val="56"/>
        </w:numPr>
        <w:contextualSpacing w:val="0"/>
        <w:rPr>
          <w:vanish/>
        </w:rPr>
      </w:pPr>
    </w:p>
    <w:p w14:paraId="7E60558A" w14:textId="77777777" w:rsidR="0054491C" w:rsidRPr="0054491C" w:rsidRDefault="0054491C" w:rsidP="0054491C">
      <w:pPr>
        <w:pStyle w:val="Lijstalinea"/>
        <w:numPr>
          <w:ilvl w:val="0"/>
          <w:numId w:val="56"/>
        </w:numPr>
        <w:contextualSpacing w:val="0"/>
        <w:rPr>
          <w:vanish/>
        </w:rPr>
      </w:pPr>
    </w:p>
    <w:p w14:paraId="3B2E752A" w14:textId="77777777" w:rsidR="0054491C" w:rsidRPr="0054491C" w:rsidRDefault="0054491C" w:rsidP="0054491C">
      <w:pPr>
        <w:pStyle w:val="Lijstalinea"/>
        <w:numPr>
          <w:ilvl w:val="0"/>
          <w:numId w:val="56"/>
        </w:numPr>
        <w:contextualSpacing w:val="0"/>
        <w:rPr>
          <w:vanish/>
        </w:rPr>
      </w:pPr>
    </w:p>
    <w:p w14:paraId="53FCA5AE" w14:textId="77777777" w:rsidR="0054491C" w:rsidRPr="0054491C" w:rsidRDefault="0054491C" w:rsidP="0054491C">
      <w:pPr>
        <w:pStyle w:val="Lijstalinea"/>
        <w:numPr>
          <w:ilvl w:val="0"/>
          <w:numId w:val="56"/>
        </w:numPr>
        <w:contextualSpacing w:val="0"/>
        <w:rPr>
          <w:vanish/>
        </w:rPr>
      </w:pPr>
    </w:p>
    <w:p w14:paraId="30D252C7" w14:textId="00518F8C" w:rsidR="00585612" w:rsidRPr="00585612" w:rsidRDefault="00585612" w:rsidP="0054491C">
      <w:pPr>
        <w:numPr>
          <w:ilvl w:val="1"/>
          <w:numId w:val="56"/>
        </w:numPr>
      </w:pPr>
      <w:r w:rsidRPr="00585612">
        <w:t xml:space="preserve">Geen van beide partijen is verplicht om enige verplichting na te komen, inclusief wettelijke en/of overeengekomen garantieverplichtingen, indien zij daartoe verhinderd wordt door overmacht. Onder overmacht aan de zijde van de leverancier wordt onder meer verstaan: (i) overmacht van toeleveranciers van de leverancier, (ii) overheidsmaatregelen, (iii) elektriciteitsstoringen, (iv) storingen van internet-, datanetwerk- of telecommunicatiefaciliteiten, (v) (cyber)crime, (cyber)vandalisme, </w:t>
      </w:r>
      <w:proofErr w:type="spellStart"/>
      <w:r w:rsidRPr="00585612">
        <w:t>DoS</w:t>
      </w:r>
      <w:proofErr w:type="spellEnd"/>
      <w:r w:rsidRPr="00585612">
        <w:t>-aanvallen, oorlog of terrorisme, (vi) algemene vervoersproblemen, (vii) epidemieën of pandemieën, (viii) ziekte of persoonlijke (familie)omstandigheden van de natuurlijke persoon die namens leverancier de overeenkomst uitvoert of dient uit te voeren.</w:t>
      </w:r>
    </w:p>
    <w:p w14:paraId="7ACB0C7D" w14:textId="204947F1" w:rsidR="002A0685" w:rsidRPr="00585612" w:rsidRDefault="00585612" w:rsidP="006D502D">
      <w:pPr>
        <w:numPr>
          <w:ilvl w:val="1"/>
          <w:numId w:val="56"/>
        </w:numPr>
      </w:pPr>
      <w:r w:rsidRPr="00585612">
        <w:t xml:space="preserve">Indien een </w:t>
      </w:r>
      <w:proofErr w:type="spellStart"/>
      <w:r w:rsidRPr="00585612">
        <w:t>overmachtsituatie</w:t>
      </w:r>
      <w:proofErr w:type="spellEnd"/>
      <w:r w:rsidRPr="00585612">
        <w:t xml:space="preserve"> langer dan zestig (60) dagen aanhoudt, heeft elke partij het recht om de overeenkomst schriftelijk te ontbinden. In dat geval wordt hetgeen reeds op grond van de overeenkomst is gepresteerd naar verhouding afgerekend, zonder dat partijen elkaar verder iets verschuldigd zullen zijn.</w:t>
      </w:r>
      <w:r w:rsidR="006D502D">
        <w:br/>
      </w:r>
    </w:p>
    <w:p w14:paraId="192E435F" w14:textId="77777777" w:rsidR="00585612" w:rsidRPr="00585612" w:rsidRDefault="00585612" w:rsidP="00585612">
      <w:pPr>
        <w:numPr>
          <w:ilvl w:val="0"/>
          <w:numId w:val="29"/>
        </w:numPr>
      </w:pPr>
      <w:r w:rsidRPr="00585612">
        <w:rPr>
          <w:b/>
          <w:bCs/>
        </w:rPr>
        <w:t>Toepasselijk recht en geschillen</w:t>
      </w:r>
      <w:r w:rsidRPr="00585612">
        <w:t xml:space="preserve"> </w:t>
      </w:r>
    </w:p>
    <w:p w14:paraId="301BC90C" w14:textId="77777777" w:rsidR="00585612" w:rsidRPr="00585612" w:rsidRDefault="00585612" w:rsidP="00585612">
      <w:pPr>
        <w:pStyle w:val="Lijstalinea"/>
        <w:numPr>
          <w:ilvl w:val="0"/>
          <w:numId w:val="46"/>
        </w:numPr>
        <w:contextualSpacing w:val="0"/>
        <w:rPr>
          <w:vanish/>
        </w:rPr>
      </w:pPr>
    </w:p>
    <w:p w14:paraId="5B51FFEF" w14:textId="77777777" w:rsidR="00585612" w:rsidRPr="00585612" w:rsidRDefault="00585612" w:rsidP="00585612">
      <w:pPr>
        <w:pStyle w:val="Lijstalinea"/>
        <w:numPr>
          <w:ilvl w:val="0"/>
          <w:numId w:val="46"/>
        </w:numPr>
        <w:contextualSpacing w:val="0"/>
        <w:rPr>
          <w:vanish/>
        </w:rPr>
      </w:pPr>
    </w:p>
    <w:p w14:paraId="32276AC5" w14:textId="77777777" w:rsidR="00585612" w:rsidRPr="00585612" w:rsidRDefault="00585612" w:rsidP="00585612">
      <w:pPr>
        <w:pStyle w:val="Lijstalinea"/>
        <w:numPr>
          <w:ilvl w:val="0"/>
          <w:numId w:val="46"/>
        </w:numPr>
        <w:contextualSpacing w:val="0"/>
        <w:rPr>
          <w:vanish/>
        </w:rPr>
      </w:pPr>
    </w:p>
    <w:p w14:paraId="4F8515DB" w14:textId="77777777" w:rsidR="00585612" w:rsidRPr="00585612" w:rsidRDefault="00585612" w:rsidP="00585612">
      <w:pPr>
        <w:pStyle w:val="Lijstalinea"/>
        <w:numPr>
          <w:ilvl w:val="0"/>
          <w:numId w:val="46"/>
        </w:numPr>
        <w:contextualSpacing w:val="0"/>
        <w:rPr>
          <w:vanish/>
        </w:rPr>
      </w:pPr>
    </w:p>
    <w:p w14:paraId="1D36352D" w14:textId="77777777" w:rsidR="00585612" w:rsidRPr="00585612" w:rsidRDefault="00585612" w:rsidP="00585612">
      <w:pPr>
        <w:pStyle w:val="Lijstalinea"/>
        <w:numPr>
          <w:ilvl w:val="0"/>
          <w:numId w:val="46"/>
        </w:numPr>
        <w:contextualSpacing w:val="0"/>
        <w:rPr>
          <w:vanish/>
        </w:rPr>
      </w:pPr>
    </w:p>
    <w:p w14:paraId="57B82C06" w14:textId="77777777" w:rsidR="00585612" w:rsidRPr="00585612" w:rsidRDefault="00585612" w:rsidP="00585612">
      <w:pPr>
        <w:pStyle w:val="Lijstalinea"/>
        <w:numPr>
          <w:ilvl w:val="0"/>
          <w:numId w:val="46"/>
        </w:numPr>
        <w:contextualSpacing w:val="0"/>
        <w:rPr>
          <w:vanish/>
        </w:rPr>
      </w:pPr>
    </w:p>
    <w:p w14:paraId="28B0BA50" w14:textId="77777777" w:rsidR="00585612" w:rsidRPr="00585612" w:rsidRDefault="00585612" w:rsidP="00585612">
      <w:pPr>
        <w:pStyle w:val="Lijstalinea"/>
        <w:numPr>
          <w:ilvl w:val="0"/>
          <w:numId w:val="46"/>
        </w:numPr>
        <w:contextualSpacing w:val="0"/>
        <w:rPr>
          <w:vanish/>
        </w:rPr>
      </w:pPr>
    </w:p>
    <w:p w14:paraId="53BA06D9" w14:textId="77777777" w:rsidR="00585612" w:rsidRPr="00585612" w:rsidRDefault="00585612" w:rsidP="00585612">
      <w:pPr>
        <w:pStyle w:val="Lijstalinea"/>
        <w:numPr>
          <w:ilvl w:val="0"/>
          <w:numId w:val="46"/>
        </w:numPr>
        <w:contextualSpacing w:val="0"/>
        <w:rPr>
          <w:vanish/>
        </w:rPr>
      </w:pPr>
    </w:p>
    <w:p w14:paraId="47E3C82F" w14:textId="77777777" w:rsidR="00585612" w:rsidRPr="00585612" w:rsidRDefault="00585612" w:rsidP="00585612">
      <w:pPr>
        <w:pStyle w:val="Lijstalinea"/>
        <w:numPr>
          <w:ilvl w:val="0"/>
          <w:numId w:val="46"/>
        </w:numPr>
        <w:contextualSpacing w:val="0"/>
        <w:rPr>
          <w:vanish/>
        </w:rPr>
      </w:pPr>
    </w:p>
    <w:p w14:paraId="3C6DDFE7" w14:textId="77777777" w:rsidR="00585612" w:rsidRPr="00585612" w:rsidRDefault="00585612" w:rsidP="00585612">
      <w:pPr>
        <w:pStyle w:val="Lijstalinea"/>
        <w:numPr>
          <w:ilvl w:val="0"/>
          <w:numId w:val="46"/>
        </w:numPr>
        <w:contextualSpacing w:val="0"/>
        <w:rPr>
          <w:vanish/>
        </w:rPr>
      </w:pPr>
    </w:p>
    <w:p w14:paraId="74A65C6D" w14:textId="77777777" w:rsidR="00585612" w:rsidRPr="00585612" w:rsidRDefault="00585612" w:rsidP="00585612">
      <w:pPr>
        <w:pStyle w:val="Lijstalinea"/>
        <w:numPr>
          <w:ilvl w:val="0"/>
          <w:numId w:val="46"/>
        </w:numPr>
        <w:contextualSpacing w:val="0"/>
        <w:rPr>
          <w:vanish/>
        </w:rPr>
      </w:pPr>
    </w:p>
    <w:p w14:paraId="5ABF7572" w14:textId="77777777" w:rsidR="00585612" w:rsidRPr="00585612" w:rsidRDefault="00585612" w:rsidP="00585612">
      <w:pPr>
        <w:pStyle w:val="Lijstalinea"/>
        <w:numPr>
          <w:ilvl w:val="0"/>
          <w:numId w:val="46"/>
        </w:numPr>
        <w:contextualSpacing w:val="0"/>
        <w:rPr>
          <w:vanish/>
        </w:rPr>
      </w:pPr>
    </w:p>
    <w:p w14:paraId="4B102031" w14:textId="77777777" w:rsidR="00585612" w:rsidRPr="00585612" w:rsidRDefault="00585612" w:rsidP="00585612">
      <w:pPr>
        <w:pStyle w:val="Lijstalinea"/>
        <w:numPr>
          <w:ilvl w:val="0"/>
          <w:numId w:val="46"/>
        </w:numPr>
        <w:contextualSpacing w:val="0"/>
        <w:rPr>
          <w:vanish/>
        </w:rPr>
      </w:pPr>
    </w:p>
    <w:p w14:paraId="461B3805" w14:textId="77777777" w:rsidR="0054491C" w:rsidRPr="0054491C" w:rsidRDefault="0054491C" w:rsidP="0054491C">
      <w:pPr>
        <w:pStyle w:val="Lijstalinea"/>
        <w:numPr>
          <w:ilvl w:val="0"/>
          <w:numId w:val="57"/>
        </w:numPr>
        <w:contextualSpacing w:val="0"/>
        <w:rPr>
          <w:vanish/>
        </w:rPr>
      </w:pPr>
    </w:p>
    <w:p w14:paraId="5D3EE5D3" w14:textId="77777777" w:rsidR="0054491C" w:rsidRPr="0054491C" w:rsidRDefault="0054491C" w:rsidP="0054491C">
      <w:pPr>
        <w:pStyle w:val="Lijstalinea"/>
        <w:numPr>
          <w:ilvl w:val="0"/>
          <w:numId w:val="57"/>
        </w:numPr>
        <w:contextualSpacing w:val="0"/>
        <w:rPr>
          <w:vanish/>
        </w:rPr>
      </w:pPr>
    </w:p>
    <w:p w14:paraId="187DEAED" w14:textId="77777777" w:rsidR="0054491C" w:rsidRPr="0054491C" w:rsidRDefault="0054491C" w:rsidP="0054491C">
      <w:pPr>
        <w:pStyle w:val="Lijstalinea"/>
        <w:numPr>
          <w:ilvl w:val="0"/>
          <w:numId w:val="57"/>
        </w:numPr>
        <w:contextualSpacing w:val="0"/>
        <w:rPr>
          <w:vanish/>
        </w:rPr>
      </w:pPr>
    </w:p>
    <w:p w14:paraId="6B72426F" w14:textId="77777777" w:rsidR="0054491C" w:rsidRPr="0054491C" w:rsidRDefault="0054491C" w:rsidP="0054491C">
      <w:pPr>
        <w:pStyle w:val="Lijstalinea"/>
        <w:numPr>
          <w:ilvl w:val="0"/>
          <w:numId w:val="57"/>
        </w:numPr>
        <w:contextualSpacing w:val="0"/>
        <w:rPr>
          <w:vanish/>
        </w:rPr>
      </w:pPr>
    </w:p>
    <w:p w14:paraId="4C7865CB" w14:textId="77777777" w:rsidR="0054491C" w:rsidRPr="0054491C" w:rsidRDefault="0054491C" w:rsidP="0054491C">
      <w:pPr>
        <w:pStyle w:val="Lijstalinea"/>
        <w:numPr>
          <w:ilvl w:val="0"/>
          <w:numId w:val="57"/>
        </w:numPr>
        <w:contextualSpacing w:val="0"/>
        <w:rPr>
          <w:vanish/>
        </w:rPr>
      </w:pPr>
    </w:p>
    <w:p w14:paraId="315F2591" w14:textId="77777777" w:rsidR="0054491C" w:rsidRPr="0054491C" w:rsidRDefault="0054491C" w:rsidP="0054491C">
      <w:pPr>
        <w:pStyle w:val="Lijstalinea"/>
        <w:numPr>
          <w:ilvl w:val="0"/>
          <w:numId w:val="57"/>
        </w:numPr>
        <w:contextualSpacing w:val="0"/>
        <w:rPr>
          <w:vanish/>
        </w:rPr>
      </w:pPr>
    </w:p>
    <w:p w14:paraId="334EE5EA" w14:textId="77777777" w:rsidR="0054491C" w:rsidRPr="0054491C" w:rsidRDefault="0054491C" w:rsidP="0054491C">
      <w:pPr>
        <w:pStyle w:val="Lijstalinea"/>
        <w:numPr>
          <w:ilvl w:val="0"/>
          <w:numId w:val="57"/>
        </w:numPr>
        <w:contextualSpacing w:val="0"/>
        <w:rPr>
          <w:vanish/>
        </w:rPr>
      </w:pPr>
    </w:p>
    <w:p w14:paraId="79575C64" w14:textId="77777777" w:rsidR="0054491C" w:rsidRPr="0054491C" w:rsidRDefault="0054491C" w:rsidP="0054491C">
      <w:pPr>
        <w:pStyle w:val="Lijstalinea"/>
        <w:numPr>
          <w:ilvl w:val="0"/>
          <w:numId w:val="57"/>
        </w:numPr>
        <w:contextualSpacing w:val="0"/>
        <w:rPr>
          <w:vanish/>
        </w:rPr>
      </w:pPr>
    </w:p>
    <w:p w14:paraId="043CBAE6" w14:textId="77777777" w:rsidR="0054491C" w:rsidRPr="0054491C" w:rsidRDefault="0054491C" w:rsidP="0054491C">
      <w:pPr>
        <w:pStyle w:val="Lijstalinea"/>
        <w:numPr>
          <w:ilvl w:val="0"/>
          <w:numId w:val="57"/>
        </w:numPr>
        <w:contextualSpacing w:val="0"/>
        <w:rPr>
          <w:vanish/>
        </w:rPr>
      </w:pPr>
    </w:p>
    <w:p w14:paraId="6A50908D" w14:textId="77777777" w:rsidR="0054491C" w:rsidRPr="0054491C" w:rsidRDefault="0054491C" w:rsidP="0054491C">
      <w:pPr>
        <w:pStyle w:val="Lijstalinea"/>
        <w:numPr>
          <w:ilvl w:val="0"/>
          <w:numId w:val="57"/>
        </w:numPr>
        <w:contextualSpacing w:val="0"/>
        <w:rPr>
          <w:vanish/>
        </w:rPr>
      </w:pPr>
    </w:p>
    <w:p w14:paraId="67DDF817" w14:textId="77777777" w:rsidR="0054491C" w:rsidRPr="0054491C" w:rsidRDefault="0054491C" w:rsidP="0054491C">
      <w:pPr>
        <w:pStyle w:val="Lijstalinea"/>
        <w:numPr>
          <w:ilvl w:val="0"/>
          <w:numId w:val="57"/>
        </w:numPr>
        <w:contextualSpacing w:val="0"/>
        <w:rPr>
          <w:vanish/>
        </w:rPr>
      </w:pPr>
    </w:p>
    <w:p w14:paraId="54EED290" w14:textId="77777777" w:rsidR="0054491C" w:rsidRPr="0054491C" w:rsidRDefault="0054491C" w:rsidP="0054491C">
      <w:pPr>
        <w:pStyle w:val="Lijstalinea"/>
        <w:numPr>
          <w:ilvl w:val="0"/>
          <w:numId w:val="57"/>
        </w:numPr>
        <w:contextualSpacing w:val="0"/>
        <w:rPr>
          <w:vanish/>
        </w:rPr>
      </w:pPr>
    </w:p>
    <w:p w14:paraId="1EDB4BA3" w14:textId="498380BE" w:rsidR="00585612" w:rsidRPr="00585612" w:rsidRDefault="00585612" w:rsidP="0054491C">
      <w:pPr>
        <w:numPr>
          <w:ilvl w:val="1"/>
          <w:numId w:val="57"/>
        </w:numPr>
      </w:pPr>
      <w:r w:rsidRPr="00585612">
        <w:t>De overeenkomsten tussen de leverancier en de klant worden beheerst door Nederlands recht.</w:t>
      </w:r>
    </w:p>
    <w:p w14:paraId="5DF16190" w14:textId="77777777" w:rsidR="00585612" w:rsidRDefault="00585612" w:rsidP="0054491C">
      <w:pPr>
        <w:numPr>
          <w:ilvl w:val="1"/>
          <w:numId w:val="57"/>
        </w:numPr>
      </w:pPr>
      <w:r w:rsidRPr="00585612">
        <w:t>Alle geschillen die voortvloeien uit of verband houden met de overeenkomsten tussen de leverancier en de klant zullen exclusief worden voorgelegd aan de bevoegde rechter van de rechtbank  Groningen, tenzij partijen schriftelijk anders overeenkomen.</w:t>
      </w:r>
    </w:p>
    <w:p w14:paraId="7184AA78" w14:textId="77777777" w:rsidR="002A0685" w:rsidRPr="00585612" w:rsidRDefault="002A0685" w:rsidP="002A0685">
      <w:pPr>
        <w:ind w:left="907"/>
      </w:pPr>
    </w:p>
    <w:p w14:paraId="1038B7BE" w14:textId="77777777" w:rsidR="00585612" w:rsidRPr="00585612" w:rsidRDefault="00585612" w:rsidP="00585612">
      <w:r w:rsidRPr="00585612">
        <w:rPr>
          <w:b/>
          <w:bCs/>
        </w:rPr>
        <w:t>HOOFDSTUK 2. STANDAARDCLAUSULES VOOR VERWERKINGEN</w:t>
      </w:r>
    </w:p>
    <w:p w14:paraId="6AEDB31C" w14:textId="77777777" w:rsidR="00585612" w:rsidRPr="00585612" w:rsidRDefault="00585612" w:rsidP="00585612">
      <w:r w:rsidRPr="00585612">
        <w:t xml:space="preserve">De bepalingen in dit hoofdstuk, ‘Standaardclausules voor Verwerkingen’, zijn naast de algemene bepalingen van deze voorwaarden van toepassing indien leverancier persoonsgegevens verwerkt als (sub)verwerker in de zin van de Algemene Verordening Gegevensbescherming (AVG). Deze </w:t>
      </w:r>
      <w:r w:rsidRPr="00585612">
        <w:lastRenderedPageBreak/>
        <w:t>standaardclausules vormen samen met de praktische afspraken over verwerkingen in de overeenkomst of een separate bijlage een verwerkersovereenkomst conform artikel 28, lid 3 AVG. Alle begrippen in deze standaardclausules hebben dezelfde betekenis als in artikel 4 AVG.</w:t>
      </w:r>
    </w:p>
    <w:p w14:paraId="3BFD3720" w14:textId="77777777" w:rsidR="00585612" w:rsidRPr="00585612" w:rsidRDefault="00585612" w:rsidP="00585612">
      <w:pPr>
        <w:numPr>
          <w:ilvl w:val="0"/>
          <w:numId w:val="30"/>
        </w:numPr>
      </w:pPr>
      <w:r w:rsidRPr="00585612">
        <w:rPr>
          <w:b/>
          <w:bCs/>
        </w:rPr>
        <w:t>Algemeen</w:t>
      </w:r>
      <w:r w:rsidRPr="00585612">
        <w:t xml:space="preserve"> </w:t>
      </w:r>
    </w:p>
    <w:p w14:paraId="7C38AD80" w14:textId="77777777" w:rsidR="00585612" w:rsidRPr="00585612" w:rsidRDefault="00585612" w:rsidP="00585612">
      <w:pPr>
        <w:numPr>
          <w:ilvl w:val="1"/>
          <w:numId w:val="47"/>
        </w:numPr>
      </w:pPr>
      <w:r w:rsidRPr="00585612">
        <w:t>Leverancier wordt aangemerkt als verwerker en klant als verwerkingsverantwoordelijke in de zin van de AVG.</w:t>
      </w:r>
    </w:p>
    <w:p w14:paraId="2564F067" w14:textId="77777777" w:rsidR="00585612" w:rsidRPr="00585612" w:rsidRDefault="00585612" w:rsidP="00585612">
      <w:pPr>
        <w:numPr>
          <w:ilvl w:val="1"/>
          <w:numId w:val="47"/>
        </w:numPr>
      </w:pPr>
      <w:r w:rsidRPr="00585612">
        <w:t>Indien klant een overeenkomst met leverancier aangaat, worden persoonsgegevens van klant opgenomen in het klantenbestand van leverancier.</w:t>
      </w:r>
    </w:p>
    <w:p w14:paraId="2C675E49" w14:textId="77777777" w:rsidR="00585612" w:rsidRPr="00585612" w:rsidRDefault="00585612" w:rsidP="00585612">
      <w:pPr>
        <w:numPr>
          <w:ilvl w:val="1"/>
          <w:numId w:val="47"/>
        </w:numPr>
      </w:pPr>
      <w:r w:rsidRPr="00585612">
        <w:t>Leverancier houdt zich aan alle verplichtingen voortvloeiend uit de Algemene Verordening Gegevensbescherming en andere toepasselijke privacywetgeving. Leverancier zal gegevens niet verstrekken aan derden, tenzij dit noodzakelijk is voor de uitvoering van de overeenkomst met klant.</w:t>
      </w:r>
    </w:p>
    <w:p w14:paraId="1498D935" w14:textId="77777777" w:rsidR="00585612" w:rsidRPr="00585612" w:rsidRDefault="00585612" w:rsidP="00585612">
      <w:pPr>
        <w:numPr>
          <w:ilvl w:val="1"/>
          <w:numId w:val="47"/>
        </w:numPr>
      </w:pPr>
      <w:r w:rsidRPr="00585612">
        <w:t>Leverancier voert de AVG na zoals beschreven in deze algemene voorwaarden en de overeenkomst. Het is aan klant om te beoordelen of leverancier voldoende garanties biedt met betrekking tot het toepassen van passende technische en organisatorische maatregelen, zodat de verwerking voldoet aan de vereisten van de AVG en de bescherming van de rechten van betrokkenen adequaat is gewaarborgd.</w:t>
      </w:r>
    </w:p>
    <w:p w14:paraId="46D1930E" w14:textId="77777777" w:rsidR="00585612" w:rsidRPr="00585612" w:rsidRDefault="00585612" w:rsidP="00585612">
      <w:pPr>
        <w:numPr>
          <w:ilvl w:val="1"/>
          <w:numId w:val="47"/>
        </w:numPr>
      </w:pPr>
      <w:r w:rsidRPr="00585612">
        <w:t>Klant staat tegenover leverancier in dat hij in overeenstemming met de AVG handelt, zijn systemen en infrastructuur adequaat beveiligt, en dat de inhoud, het gebruik en/of de verwerking van persoonsgegevens niet onrechtmatig is en geen inbreuk maakt op enig recht van derden.</w:t>
      </w:r>
    </w:p>
    <w:p w14:paraId="710360E4" w14:textId="77777777" w:rsidR="00585612" w:rsidRPr="00585612" w:rsidRDefault="00585612" w:rsidP="00585612">
      <w:pPr>
        <w:numPr>
          <w:ilvl w:val="1"/>
          <w:numId w:val="47"/>
        </w:numPr>
      </w:pPr>
      <w:r w:rsidRPr="00585612">
        <w:t>Klant kan geen door de toezichthouder opgelegde bestuurlijke boete op leverancier verhalen, ongeacht de grondslag van de boete, behoudens in geval van opzet of grove schuld van leverancier</w:t>
      </w:r>
    </w:p>
    <w:p w14:paraId="29A8FEBE" w14:textId="77777777" w:rsidR="00585612" w:rsidRPr="00585612" w:rsidRDefault="00585612" w:rsidP="00585612">
      <w:pPr>
        <w:numPr>
          <w:ilvl w:val="1"/>
          <w:numId w:val="47"/>
        </w:numPr>
      </w:pPr>
      <w:r w:rsidRPr="00585612">
        <w:t>Indien leverancier een inbreuk in verband met persoonsgegevens ontdekt, zal hij klant zonder onredelijke vertraging schriftelijk informeren.</w:t>
      </w:r>
    </w:p>
    <w:p w14:paraId="741B524E" w14:textId="684D2A5F" w:rsidR="002A0685" w:rsidRPr="00585612" w:rsidRDefault="00585612" w:rsidP="006D502D">
      <w:pPr>
        <w:numPr>
          <w:ilvl w:val="1"/>
          <w:numId w:val="47"/>
        </w:numPr>
      </w:pPr>
      <w:r w:rsidRPr="00585612">
        <w:t xml:space="preserve">Voor informatie of vragen die verband houden met de privacy of gegevensbescherming, neemt u contact op via </w:t>
      </w:r>
      <w:hyperlink r:id="rId8" w:history="1">
        <w:r w:rsidR="002A0685" w:rsidRPr="00585612">
          <w:rPr>
            <w:rStyle w:val="Hyperlink"/>
          </w:rPr>
          <w:t>info@inmaakenbewaar.nl</w:t>
        </w:r>
      </w:hyperlink>
      <w:r w:rsidRPr="00585612">
        <w:t>.</w:t>
      </w:r>
      <w:r w:rsidR="006D502D">
        <w:br/>
      </w:r>
    </w:p>
    <w:p w14:paraId="169227F6" w14:textId="77777777" w:rsidR="00585612" w:rsidRPr="00585612" w:rsidRDefault="00585612" w:rsidP="00585612">
      <w:pPr>
        <w:numPr>
          <w:ilvl w:val="0"/>
          <w:numId w:val="31"/>
        </w:numPr>
      </w:pPr>
      <w:r w:rsidRPr="00585612">
        <w:rPr>
          <w:b/>
          <w:bCs/>
        </w:rPr>
        <w:t>Beveiliging</w:t>
      </w:r>
      <w:r w:rsidRPr="00585612">
        <w:t xml:space="preserve"> </w:t>
      </w:r>
    </w:p>
    <w:p w14:paraId="4A3FFED1" w14:textId="77777777" w:rsidR="00585612" w:rsidRPr="00585612" w:rsidRDefault="00585612" w:rsidP="00585612">
      <w:pPr>
        <w:pStyle w:val="Lijstalinea"/>
        <w:numPr>
          <w:ilvl w:val="0"/>
          <w:numId w:val="48"/>
        </w:numPr>
        <w:contextualSpacing w:val="0"/>
        <w:rPr>
          <w:vanish/>
        </w:rPr>
      </w:pPr>
    </w:p>
    <w:p w14:paraId="155C3DE1" w14:textId="77777777" w:rsidR="00585612" w:rsidRPr="00585612" w:rsidRDefault="00585612" w:rsidP="00585612">
      <w:pPr>
        <w:pStyle w:val="Lijstalinea"/>
        <w:numPr>
          <w:ilvl w:val="0"/>
          <w:numId w:val="48"/>
        </w:numPr>
        <w:contextualSpacing w:val="0"/>
        <w:rPr>
          <w:vanish/>
        </w:rPr>
      </w:pPr>
    </w:p>
    <w:p w14:paraId="0013BB66" w14:textId="141F71C5" w:rsidR="00585612" w:rsidRPr="00585612" w:rsidRDefault="00585612" w:rsidP="00585612">
      <w:pPr>
        <w:numPr>
          <w:ilvl w:val="1"/>
          <w:numId w:val="48"/>
        </w:numPr>
      </w:pPr>
      <w:r w:rsidRPr="00585612">
        <w:t>Leverancier treft de technische en organisatorische beveiligingsmaatregelen die noodzakelijk zijn voor de bescherming van persoonsgegevens. Bij het treffen van deze maatregelen houdt leverancier rekening met de stand van de techniek, de uitvoeringskosten, de aard, omvang en context van de verwerkingen, de aard van zijn producten en diensten, de verwerkingsrisico’s, en de waarschijnlijkheid en ernst van de risico’s voor de rechten en vrijheden van betrokkenen die leverancier redelijkerwijs kon verwachten.</w:t>
      </w:r>
    </w:p>
    <w:p w14:paraId="1008DFEB" w14:textId="77777777" w:rsidR="00585612" w:rsidRPr="00585612" w:rsidRDefault="00585612" w:rsidP="00585612">
      <w:pPr>
        <w:numPr>
          <w:ilvl w:val="1"/>
          <w:numId w:val="48"/>
        </w:numPr>
      </w:pPr>
      <w:r w:rsidRPr="00585612">
        <w:t>Leverancier streeft ernaar dat de getroffen beveiligingsmaatregelen passend zijn voor het beoogde gebruik van het product of de dienst.</w:t>
      </w:r>
    </w:p>
    <w:p w14:paraId="3F830620" w14:textId="77777777" w:rsidR="00585612" w:rsidRPr="00585612" w:rsidRDefault="00585612" w:rsidP="00585612">
      <w:pPr>
        <w:numPr>
          <w:ilvl w:val="1"/>
          <w:numId w:val="48"/>
        </w:numPr>
      </w:pPr>
      <w:r w:rsidRPr="00585612">
        <w:t xml:space="preserve">De omschreven beveiligingsmaatregelen dienen, naar het oordeel van de klant, rekening houdend met de in artikel 2.1 genoemde factoren, een beveiligingsniveau te bieden dat is </w:t>
      </w:r>
      <w:r w:rsidRPr="00585612">
        <w:lastRenderedPageBreak/>
        <w:t>afgestemd op de risico’s van de verwerking van de door klant gebruikte of verstrekte persoonsgegevens.</w:t>
      </w:r>
    </w:p>
    <w:p w14:paraId="208ED343" w14:textId="277D6984" w:rsidR="00585612" w:rsidRDefault="00585612" w:rsidP="00585612">
      <w:pPr>
        <w:numPr>
          <w:ilvl w:val="1"/>
          <w:numId w:val="48"/>
        </w:numPr>
      </w:pPr>
      <w:r w:rsidRPr="00585612">
        <w:t>Leverancier behoudt zich het recht voor om wijzigingen aan te brengen in de getroffen beveiligingsmaatregelen indien dit naar zijn oordeel noodzakelijk is om een passend beveiligingsniveau te blijven bieden.</w:t>
      </w:r>
      <w:r w:rsidR="006D502D">
        <w:br/>
      </w:r>
    </w:p>
    <w:p w14:paraId="224B663E" w14:textId="77777777" w:rsidR="00585612" w:rsidRPr="00585612" w:rsidRDefault="00585612" w:rsidP="00585612">
      <w:pPr>
        <w:numPr>
          <w:ilvl w:val="0"/>
          <w:numId w:val="32"/>
        </w:numPr>
      </w:pPr>
      <w:r w:rsidRPr="00585612">
        <w:rPr>
          <w:b/>
          <w:bCs/>
        </w:rPr>
        <w:t>Geheimhouding</w:t>
      </w:r>
      <w:r w:rsidRPr="00585612">
        <w:t xml:space="preserve"> </w:t>
      </w:r>
    </w:p>
    <w:p w14:paraId="671120A6" w14:textId="77777777" w:rsidR="00585612" w:rsidRPr="00585612" w:rsidRDefault="00585612" w:rsidP="00585612">
      <w:pPr>
        <w:pStyle w:val="Lijstalinea"/>
        <w:numPr>
          <w:ilvl w:val="0"/>
          <w:numId w:val="49"/>
        </w:numPr>
        <w:contextualSpacing w:val="0"/>
        <w:rPr>
          <w:vanish/>
        </w:rPr>
      </w:pPr>
    </w:p>
    <w:p w14:paraId="07C4B1F2" w14:textId="77777777" w:rsidR="00585612" w:rsidRPr="00585612" w:rsidRDefault="00585612" w:rsidP="00585612">
      <w:pPr>
        <w:pStyle w:val="Lijstalinea"/>
        <w:numPr>
          <w:ilvl w:val="0"/>
          <w:numId w:val="49"/>
        </w:numPr>
        <w:contextualSpacing w:val="0"/>
        <w:rPr>
          <w:vanish/>
        </w:rPr>
      </w:pPr>
    </w:p>
    <w:p w14:paraId="20B1163C" w14:textId="77777777" w:rsidR="00585612" w:rsidRPr="00585612" w:rsidRDefault="00585612" w:rsidP="00585612">
      <w:pPr>
        <w:pStyle w:val="Lijstalinea"/>
        <w:numPr>
          <w:ilvl w:val="0"/>
          <w:numId w:val="49"/>
        </w:numPr>
        <w:contextualSpacing w:val="0"/>
        <w:rPr>
          <w:vanish/>
        </w:rPr>
      </w:pPr>
    </w:p>
    <w:p w14:paraId="419E1524" w14:textId="1FEB4B36" w:rsidR="00585612" w:rsidRPr="00585612" w:rsidRDefault="00585612" w:rsidP="00585612">
      <w:pPr>
        <w:numPr>
          <w:ilvl w:val="1"/>
          <w:numId w:val="49"/>
        </w:numPr>
      </w:pPr>
      <w:r w:rsidRPr="00585612">
        <w:t>Leverancier waarborgt dat de personen die onder zijn verantwoordelijkheid persoonsgegevens verwerken, gebonden zijn aan een geheimhoudingsplicht.</w:t>
      </w:r>
    </w:p>
    <w:p w14:paraId="689DDDE4" w14:textId="77777777" w:rsidR="00585612" w:rsidRDefault="00585612" w:rsidP="00585612">
      <w:pPr>
        <w:numPr>
          <w:ilvl w:val="1"/>
          <w:numId w:val="49"/>
        </w:numPr>
      </w:pPr>
      <w:r w:rsidRPr="00585612">
        <w:t>Leverancier is gerechtigd persoonsgegevens te verstrekken aan derden, indien en voor zover dit noodzakelijk is op basis van een rechterlijke uitspraak, een wettelijk voorschrift, een bevoegd bevel van een overheidsinstantie, of voor de goede uitvoering van de overeenkomst.</w:t>
      </w:r>
    </w:p>
    <w:p w14:paraId="551A8C34" w14:textId="77777777" w:rsidR="002A0685" w:rsidRPr="00585612" w:rsidRDefault="002A0685" w:rsidP="002A0685">
      <w:pPr>
        <w:ind w:left="792"/>
      </w:pPr>
    </w:p>
    <w:p w14:paraId="0B566F8A" w14:textId="77777777" w:rsidR="00585612" w:rsidRPr="00585612" w:rsidRDefault="00585612" w:rsidP="00585612">
      <w:r w:rsidRPr="00585612">
        <w:rPr>
          <w:b/>
          <w:bCs/>
        </w:rPr>
        <w:t xml:space="preserve">Datum van </w:t>
      </w:r>
      <w:proofErr w:type="spellStart"/>
      <w:r w:rsidRPr="00585612">
        <w:rPr>
          <w:b/>
          <w:bCs/>
        </w:rPr>
        <w:t>inwerkingstreding</w:t>
      </w:r>
      <w:proofErr w:type="spellEnd"/>
      <w:r w:rsidRPr="00585612">
        <w:rPr>
          <w:b/>
          <w:bCs/>
        </w:rPr>
        <w:t>: 19-9-2024</w:t>
      </w:r>
    </w:p>
    <w:p w14:paraId="7BA1B062" w14:textId="77777777" w:rsidR="008C0CE2" w:rsidRPr="00585612" w:rsidRDefault="008C0CE2" w:rsidP="00585612"/>
    <w:sectPr w:rsidR="008C0CE2" w:rsidRPr="00585612">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0570F9" w14:textId="77777777" w:rsidR="00337A84" w:rsidRDefault="00337A84" w:rsidP="00B60C74">
      <w:pPr>
        <w:spacing w:after="0" w:line="240" w:lineRule="auto"/>
      </w:pPr>
      <w:r>
        <w:separator/>
      </w:r>
    </w:p>
  </w:endnote>
  <w:endnote w:type="continuationSeparator" w:id="0">
    <w:p w14:paraId="0EDC5CD3" w14:textId="77777777" w:rsidR="00337A84" w:rsidRDefault="00337A84" w:rsidP="00B60C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4E23B" w14:textId="6B97C32E" w:rsidR="00B60C74" w:rsidRDefault="00B60C74" w:rsidP="00B60C74">
    <w:pPr>
      <w:pStyle w:val="Voettekst"/>
      <w:jc w:val="center"/>
    </w:pPr>
    <w:r>
      <w:t>Algemene voorwaarden Inmaak &amp; Bewaar – 19-9-2024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F346FD" w14:textId="77777777" w:rsidR="00337A84" w:rsidRDefault="00337A84" w:rsidP="00B60C74">
      <w:pPr>
        <w:spacing w:after="0" w:line="240" w:lineRule="auto"/>
      </w:pPr>
      <w:r>
        <w:separator/>
      </w:r>
    </w:p>
  </w:footnote>
  <w:footnote w:type="continuationSeparator" w:id="0">
    <w:p w14:paraId="54D12FBB" w14:textId="77777777" w:rsidR="00337A84" w:rsidRDefault="00337A84" w:rsidP="00B60C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77CFC"/>
    <w:multiLevelType w:val="multilevel"/>
    <w:tmpl w:val="2B1C15FE"/>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57BDB"/>
    <w:multiLevelType w:val="multilevel"/>
    <w:tmpl w:val="983466E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383C38"/>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6730B5B"/>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6BB6850"/>
    <w:multiLevelType w:val="multilevel"/>
    <w:tmpl w:val="133EB59E"/>
    <w:lvl w:ilvl="0">
      <w:start w:val="6"/>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9704DDB"/>
    <w:multiLevelType w:val="multilevel"/>
    <w:tmpl w:val="115429CE"/>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0AC7213D"/>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03910FC"/>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09A25F9"/>
    <w:multiLevelType w:val="multilevel"/>
    <w:tmpl w:val="EA38F4A4"/>
    <w:lvl w:ilvl="0">
      <w:start w:val="7"/>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3240198"/>
    <w:multiLevelType w:val="multilevel"/>
    <w:tmpl w:val="03B0B528"/>
    <w:numStyleLink w:val="Stijl2"/>
  </w:abstractNum>
  <w:abstractNum w:abstractNumId="10" w15:restartNumberingAfterBreak="0">
    <w:nsid w:val="154B0CA5"/>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5517755"/>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56252E"/>
    <w:multiLevelType w:val="multilevel"/>
    <w:tmpl w:val="28905FCE"/>
    <w:lvl w:ilvl="0">
      <w:start w:val="8"/>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1E3813DA"/>
    <w:multiLevelType w:val="multilevel"/>
    <w:tmpl w:val="75280BFE"/>
    <w:lvl w:ilvl="0">
      <w:start w:val="9"/>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1F3A20F2"/>
    <w:multiLevelType w:val="multilevel"/>
    <w:tmpl w:val="03B0B528"/>
    <w:numStyleLink w:val="Stijl2"/>
  </w:abstractNum>
  <w:abstractNum w:abstractNumId="15" w15:restartNumberingAfterBreak="0">
    <w:nsid w:val="1F79207F"/>
    <w:multiLevelType w:val="multilevel"/>
    <w:tmpl w:val="BC4C4930"/>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9EE3B30"/>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B632D42"/>
    <w:multiLevelType w:val="multilevel"/>
    <w:tmpl w:val="03B0B528"/>
    <w:numStyleLink w:val="Stijl2"/>
  </w:abstractNum>
  <w:abstractNum w:abstractNumId="18" w15:restartNumberingAfterBreak="0">
    <w:nsid w:val="39327E56"/>
    <w:multiLevelType w:val="multilevel"/>
    <w:tmpl w:val="ECCC100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0D61F4D"/>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3E604F7"/>
    <w:multiLevelType w:val="multilevel"/>
    <w:tmpl w:val="40A8F064"/>
    <w:lvl w:ilvl="0">
      <w:start w:val="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15:restartNumberingAfterBreak="0">
    <w:nsid w:val="44577BE9"/>
    <w:multiLevelType w:val="multilevel"/>
    <w:tmpl w:val="03B0B528"/>
    <w:numStyleLink w:val="Stijl2"/>
  </w:abstractNum>
  <w:abstractNum w:abstractNumId="22" w15:restartNumberingAfterBreak="0">
    <w:nsid w:val="46BF5863"/>
    <w:multiLevelType w:val="multilevel"/>
    <w:tmpl w:val="471A2A94"/>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7D56AD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94F10D1"/>
    <w:multiLevelType w:val="multilevel"/>
    <w:tmpl w:val="9E4447DE"/>
    <w:lvl w:ilvl="0">
      <w:start w:val="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5" w15:restartNumberingAfterBreak="0">
    <w:nsid w:val="49726E8C"/>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B0B3815"/>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D533F82"/>
    <w:multiLevelType w:val="multilevel"/>
    <w:tmpl w:val="D20CC612"/>
    <w:styleLink w:val="Stijl1"/>
    <w:lvl w:ilvl="0">
      <w:start w:val="1"/>
      <w:numFmt w:val="decimal"/>
      <w:lvlText w:val="%1."/>
      <w:lvlJc w:val="left"/>
      <w:pPr>
        <w:ind w:left="357" w:hanging="357"/>
      </w:pPr>
      <w:rPr>
        <w:rFonts w:hint="default"/>
      </w:rPr>
    </w:lvl>
    <w:lvl w:ilvl="1">
      <w:start w:val="1"/>
      <w:numFmt w:val="decimal"/>
      <w:lvlText w:val="%1.%2."/>
      <w:lvlJc w:val="left"/>
      <w:pPr>
        <w:ind w:left="907" w:hanging="54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0CC639C"/>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167323A"/>
    <w:multiLevelType w:val="multilevel"/>
    <w:tmpl w:val="4812370A"/>
    <w:lvl w:ilvl="0">
      <w:start w:val="5"/>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15:restartNumberingAfterBreak="0">
    <w:nsid w:val="51C07450"/>
    <w:multiLevelType w:val="multilevel"/>
    <w:tmpl w:val="D10E8AF4"/>
    <w:lvl w:ilvl="0">
      <w:start w:val="1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39A143E"/>
    <w:multiLevelType w:val="multilevel"/>
    <w:tmpl w:val="799CF630"/>
    <w:lvl w:ilvl="0">
      <w:start w:val="1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53D25E39"/>
    <w:multiLevelType w:val="multilevel"/>
    <w:tmpl w:val="00BED5B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48662C6"/>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53226B4"/>
    <w:multiLevelType w:val="multilevel"/>
    <w:tmpl w:val="10862840"/>
    <w:lvl w:ilvl="0">
      <w:start w:val="10"/>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5" w15:restartNumberingAfterBreak="0">
    <w:nsid w:val="567A46CF"/>
    <w:multiLevelType w:val="multilevel"/>
    <w:tmpl w:val="4D12FB08"/>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7202E58"/>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8446108"/>
    <w:multiLevelType w:val="multilevel"/>
    <w:tmpl w:val="D20CC612"/>
    <w:numStyleLink w:val="Stijl1"/>
  </w:abstractNum>
  <w:abstractNum w:abstractNumId="38" w15:restartNumberingAfterBreak="0">
    <w:nsid w:val="585E5373"/>
    <w:multiLevelType w:val="multilevel"/>
    <w:tmpl w:val="701EB1EA"/>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93D4E7C"/>
    <w:multiLevelType w:val="multilevel"/>
    <w:tmpl w:val="74D47DE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93D5415"/>
    <w:multiLevelType w:val="multilevel"/>
    <w:tmpl w:val="0406BE9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94A2BAF"/>
    <w:multiLevelType w:val="multilevel"/>
    <w:tmpl w:val="065694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CF16581"/>
    <w:multiLevelType w:val="multilevel"/>
    <w:tmpl w:val="03B0B528"/>
    <w:numStyleLink w:val="Stijl2"/>
  </w:abstractNum>
  <w:abstractNum w:abstractNumId="43" w15:restartNumberingAfterBreak="0">
    <w:nsid w:val="5DB10F5A"/>
    <w:multiLevelType w:val="multilevel"/>
    <w:tmpl w:val="32BA9254"/>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0945D4E"/>
    <w:multiLevelType w:val="multilevel"/>
    <w:tmpl w:val="03B0B528"/>
    <w:numStyleLink w:val="Stijl2"/>
  </w:abstractNum>
  <w:abstractNum w:abstractNumId="45" w15:restartNumberingAfterBreak="0">
    <w:nsid w:val="61FD020D"/>
    <w:multiLevelType w:val="multilevel"/>
    <w:tmpl w:val="C72212D6"/>
    <w:lvl w:ilvl="0">
      <w:start w:val="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6" w15:restartNumberingAfterBreak="0">
    <w:nsid w:val="66191CE3"/>
    <w:multiLevelType w:val="multilevel"/>
    <w:tmpl w:val="03B0B528"/>
    <w:numStyleLink w:val="Stijl2"/>
  </w:abstractNum>
  <w:abstractNum w:abstractNumId="47" w15:restartNumberingAfterBreak="0">
    <w:nsid w:val="671E439B"/>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99D7210"/>
    <w:multiLevelType w:val="multilevel"/>
    <w:tmpl w:val="374A7948"/>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B463B32"/>
    <w:multiLevelType w:val="multilevel"/>
    <w:tmpl w:val="457AB750"/>
    <w:lvl w:ilvl="0">
      <w:start w:val="1"/>
      <w:numFmt w:val="decimal"/>
      <w:lvlText w:val="%1."/>
      <w:lvlJc w:val="left"/>
      <w:pPr>
        <w:ind w:left="720" w:hanging="360"/>
      </w:pPr>
      <w:rPr>
        <w:rFonts w:hint="default"/>
        <w:b/>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6E34089D"/>
    <w:multiLevelType w:val="multilevel"/>
    <w:tmpl w:val="622E14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16215F0"/>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76F30740"/>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780949ED"/>
    <w:multiLevelType w:val="multilevel"/>
    <w:tmpl w:val="03B0B528"/>
    <w:styleLink w:val="Stijl2"/>
    <w:lvl w:ilvl="0">
      <w:start w:val="1"/>
      <w:numFmt w:val="decimal"/>
      <w:lvlText w:val="%1."/>
      <w:lvlJc w:val="left"/>
      <w:pPr>
        <w:ind w:left="360" w:hanging="360"/>
      </w:pPr>
      <w:rPr>
        <w:rFonts w:hint="default"/>
      </w:rPr>
    </w:lvl>
    <w:lvl w:ilvl="1">
      <w:start w:val="1"/>
      <w:numFmt w:val="decimal"/>
      <w:lvlText w:val="%1.%2."/>
      <w:lvlJc w:val="left"/>
      <w:pPr>
        <w:ind w:left="907" w:hanging="54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7BA8231B"/>
    <w:multiLevelType w:val="multilevel"/>
    <w:tmpl w:val="F4A8531C"/>
    <w:lvl w:ilvl="0">
      <w:start w:val="4"/>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5" w15:restartNumberingAfterBreak="0">
    <w:nsid w:val="7C91109B"/>
    <w:multiLevelType w:val="multilevel"/>
    <w:tmpl w:val="8912071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CA05871"/>
    <w:multiLevelType w:val="multilevel"/>
    <w:tmpl w:val="45EE1824"/>
    <w:lvl w:ilvl="0">
      <w:start w:val="1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7" w15:restartNumberingAfterBreak="0">
    <w:nsid w:val="7DCE242B"/>
    <w:multiLevelType w:val="multilevel"/>
    <w:tmpl w:val="85BCEC3C"/>
    <w:lvl w:ilvl="0">
      <w:start w:val="1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8" w15:restartNumberingAfterBreak="0">
    <w:nsid w:val="7E1A0DB1"/>
    <w:multiLevelType w:val="multilevel"/>
    <w:tmpl w:val="E29071A2"/>
    <w:lvl w:ilvl="0">
      <w:start w:val="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787512226">
    <w:abstractNumId w:val="50"/>
  </w:num>
  <w:num w:numId="2" w16cid:durableId="535043886">
    <w:abstractNumId w:val="18"/>
  </w:num>
  <w:num w:numId="3" w16cid:durableId="1083451343">
    <w:abstractNumId w:val="39"/>
  </w:num>
  <w:num w:numId="4" w16cid:durableId="709652232">
    <w:abstractNumId w:val="55"/>
  </w:num>
  <w:num w:numId="5" w16cid:durableId="353770589">
    <w:abstractNumId w:val="40"/>
  </w:num>
  <w:num w:numId="6" w16cid:durableId="1866869341">
    <w:abstractNumId w:val="38"/>
  </w:num>
  <w:num w:numId="7" w16cid:durableId="569273172">
    <w:abstractNumId w:val="48"/>
  </w:num>
  <w:num w:numId="8" w16cid:durableId="1499232023">
    <w:abstractNumId w:val="22"/>
  </w:num>
  <w:num w:numId="9" w16cid:durableId="239027246">
    <w:abstractNumId w:val="0"/>
  </w:num>
  <w:num w:numId="10" w16cid:durableId="352802236">
    <w:abstractNumId w:val="35"/>
  </w:num>
  <w:num w:numId="11" w16cid:durableId="588539725">
    <w:abstractNumId w:val="43"/>
  </w:num>
  <w:num w:numId="12" w16cid:durableId="383918182">
    <w:abstractNumId w:val="30"/>
  </w:num>
  <w:num w:numId="13" w16cid:durableId="596333985">
    <w:abstractNumId w:val="15"/>
  </w:num>
  <w:num w:numId="14" w16cid:durableId="395199779">
    <w:abstractNumId w:val="41"/>
  </w:num>
  <w:num w:numId="15" w16cid:durableId="1139566086">
    <w:abstractNumId w:val="1"/>
  </w:num>
  <w:num w:numId="16" w16cid:durableId="690228558">
    <w:abstractNumId w:val="32"/>
  </w:num>
  <w:num w:numId="17" w16cid:durableId="666976172">
    <w:abstractNumId w:val="19"/>
  </w:num>
  <w:num w:numId="18" w16cid:durableId="1873297633">
    <w:abstractNumId w:val="45"/>
  </w:num>
  <w:num w:numId="19" w16cid:durableId="1175999149">
    <w:abstractNumId w:val="24"/>
  </w:num>
  <w:num w:numId="20" w16cid:durableId="1426994427">
    <w:abstractNumId w:val="54"/>
  </w:num>
  <w:num w:numId="21" w16cid:durableId="2061712147">
    <w:abstractNumId w:val="29"/>
  </w:num>
  <w:num w:numId="22" w16cid:durableId="2140607022">
    <w:abstractNumId w:val="4"/>
  </w:num>
  <w:num w:numId="23" w16cid:durableId="1602375388">
    <w:abstractNumId w:val="8"/>
  </w:num>
  <w:num w:numId="24" w16cid:durableId="2053921848">
    <w:abstractNumId w:val="12"/>
  </w:num>
  <w:num w:numId="25" w16cid:durableId="805974134">
    <w:abstractNumId w:val="13"/>
  </w:num>
  <w:num w:numId="26" w16cid:durableId="1342270457">
    <w:abstractNumId w:val="34"/>
  </w:num>
  <w:num w:numId="27" w16cid:durableId="824130235">
    <w:abstractNumId w:val="56"/>
  </w:num>
  <w:num w:numId="28" w16cid:durableId="567543801">
    <w:abstractNumId w:val="31"/>
  </w:num>
  <w:num w:numId="29" w16cid:durableId="489952056">
    <w:abstractNumId w:val="57"/>
  </w:num>
  <w:num w:numId="30" w16cid:durableId="638919858">
    <w:abstractNumId w:val="5"/>
  </w:num>
  <w:num w:numId="31" w16cid:durableId="1539196039">
    <w:abstractNumId w:val="58"/>
  </w:num>
  <w:num w:numId="32" w16cid:durableId="1548445707">
    <w:abstractNumId w:val="20"/>
  </w:num>
  <w:num w:numId="33" w16cid:durableId="11345937">
    <w:abstractNumId w:val="36"/>
  </w:num>
  <w:num w:numId="34" w16cid:durableId="691107421">
    <w:abstractNumId w:val="16"/>
  </w:num>
  <w:num w:numId="35" w16cid:durableId="197276753">
    <w:abstractNumId w:val="33"/>
  </w:num>
  <w:num w:numId="36" w16cid:durableId="937105993">
    <w:abstractNumId w:val="2"/>
  </w:num>
  <w:num w:numId="37" w16cid:durableId="1551990708">
    <w:abstractNumId w:val="52"/>
  </w:num>
  <w:num w:numId="38" w16cid:durableId="1217544572">
    <w:abstractNumId w:val="49"/>
  </w:num>
  <w:num w:numId="39" w16cid:durableId="1921215293">
    <w:abstractNumId w:val="23"/>
  </w:num>
  <w:num w:numId="40" w16cid:durableId="1105075895">
    <w:abstractNumId w:val="7"/>
  </w:num>
  <w:num w:numId="41" w16cid:durableId="1541016468">
    <w:abstractNumId w:val="51"/>
  </w:num>
  <w:num w:numId="42" w16cid:durableId="1736319174">
    <w:abstractNumId w:val="6"/>
  </w:num>
  <w:num w:numId="43" w16cid:durableId="782573199">
    <w:abstractNumId w:val="10"/>
  </w:num>
  <w:num w:numId="44" w16cid:durableId="1735853377">
    <w:abstractNumId w:val="25"/>
  </w:num>
  <w:num w:numId="45" w16cid:durableId="1188520869">
    <w:abstractNumId w:val="3"/>
  </w:num>
  <w:num w:numId="46" w16cid:durableId="1853912223">
    <w:abstractNumId w:val="26"/>
  </w:num>
  <w:num w:numId="47" w16cid:durableId="1737238744">
    <w:abstractNumId w:val="11"/>
  </w:num>
  <w:num w:numId="48" w16cid:durableId="564073879">
    <w:abstractNumId w:val="47"/>
  </w:num>
  <w:num w:numId="49" w16cid:durableId="717513856">
    <w:abstractNumId w:val="28"/>
  </w:num>
  <w:num w:numId="50" w16cid:durableId="636031066">
    <w:abstractNumId w:val="27"/>
  </w:num>
  <w:num w:numId="51" w16cid:durableId="1859345753">
    <w:abstractNumId w:val="37"/>
  </w:num>
  <w:num w:numId="52" w16cid:durableId="1573084928">
    <w:abstractNumId w:val="53"/>
  </w:num>
  <w:num w:numId="53" w16cid:durableId="176699783">
    <w:abstractNumId w:val="17"/>
  </w:num>
  <w:num w:numId="54" w16cid:durableId="2023319603">
    <w:abstractNumId w:val="21"/>
  </w:num>
  <w:num w:numId="55" w16cid:durableId="1495101350">
    <w:abstractNumId w:val="9"/>
  </w:num>
  <w:num w:numId="56" w16cid:durableId="2088529093">
    <w:abstractNumId w:val="14"/>
  </w:num>
  <w:num w:numId="57" w16cid:durableId="1884244522">
    <w:abstractNumId w:val="46"/>
  </w:num>
  <w:num w:numId="58" w16cid:durableId="1515074772">
    <w:abstractNumId w:val="42"/>
  </w:num>
  <w:num w:numId="59" w16cid:durableId="183082536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612"/>
    <w:rsid w:val="00183B1F"/>
    <w:rsid w:val="002A0685"/>
    <w:rsid w:val="00337A84"/>
    <w:rsid w:val="0054491C"/>
    <w:rsid w:val="00585612"/>
    <w:rsid w:val="00630AA4"/>
    <w:rsid w:val="006D502D"/>
    <w:rsid w:val="008C0CE2"/>
    <w:rsid w:val="00B60C74"/>
    <w:rsid w:val="00B65CCF"/>
    <w:rsid w:val="00E175C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E84C6"/>
  <w15:chartTrackingRefBased/>
  <w15:docId w15:val="{392FD627-C13A-411B-9D2F-89A05C52D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8561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Kop2">
    <w:name w:val="heading 2"/>
    <w:basedOn w:val="Standaard"/>
    <w:next w:val="Standaard"/>
    <w:link w:val="Kop2Char"/>
    <w:uiPriority w:val="9"/>
    <w:semiHidden/>
    <w:unhideWhenUsed/>
    <w:qFormat/>
    <w:rsid w:val="0058561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Kop3">
    <w:name w:val="heading 3"/>
    <w:basedOn w:val="Standaard"/>
    <w:next w:val="Standaard"/>
    <w:link w:val="Kop3Char"/>
    <w:uiPriority w:val="9"/>
    <w:semiHidden/>
    <w:unhideWhenUsed/>
    <w:qFormat/>
    <w:rsid w:val="00585612"/>
    <w:pPr>
      <w:keepNext/>
      <w:keepLines/>
      <w:spacing w:before="160" w:after="80"/>
      <w:outlineLvl w:val="2"/>
    </w:pPr>
    <w:rPr>
      <w:rFonts w:eastAsiaTheme="majorEastAsia" w:cstheme="majorBidi"/>
      <w:color w:val="2E74B5" w:themeColor="accent1" w:themeShade="BF"/>
      <w:sz w:val="28"/>
      <w:szCs w:val="28"/>
    </w:rPr>
  </w:style>
  <w:style w:type="paragraph" w:styleId="Kop4">
    <w:name w:val="heading 4"/>
    <w:basedOn w:val="Standaard"/>
    <w:next w:val="Standaard"/>
    <w:link w:val="Kop4Char"/>
    <w:uiPriority w:val="9"/>
    <w:semiHidden/>
    <w:unhideWhenUsed/>
    <w:qFormat/>
    <w:rsid w:val="00585612"/>
    <w:pPr>
      <w:keepNext/>
      <w:keepLines/>
      <w:spacing w:before="80" w:after="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585612"/>
    <w:pPr>
      <w:keepNext/>
      <w:keepLines/>
      <w:spacing w:before="80" w:after="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58561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8561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8561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8561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85612"/>
    <w:rPr>
      <w:rFonts w:asciiTheme="majorHAnsi" w:eastAsiaTheme="majorEastAsia" w:hAnsiTheme="majorHAnsi" w:cstheme="majorBidi"/>
      <w:color w:val="2E74B5" w:themeColor="accent1" w:themeShade="BF"/>
      <w:sz w:val="40"/>
      <w:szCs w:val="40"/>
    </w:rPr>
  </w:style>
  <w:style w:type="character" w:customStyle="1" w:styleId="Kop2Char">
    <w:name w:val="Kop 2 Char"/>
    <w:basedOn w:val="Standaardalinea-lettertype"/>
    <w:link w:val="Kop2"/>
    <w:uiPriority w:val="9"/>
    <w:semiHidden/>
    <w:rsid w:val="00585612"/>
    <w:rPr>
      <w:rFonts w:asciiTheme="majorHAnsi" w:eastAsiaTheme="majorEastAsia" w:hAnsiTheme="majorHAnsi" w:cstheme="majorBidi"/>
      <w:color w:val="2E74B5" w:themeColor="accent1" w:themeShade="BF"/>
      <w:sz w:val="32"/>
      <w:szCs w:val="32"/>
    </w:rPr>
  </w:style>
  <w:style w:type="character" w:customStyle="1" w:styleId="Kop3Char">
    <w:name w:val="Kop 3 Char"/>
    <w:basedOn w:val="Standaardalinea-lettertype"/>
    <w:link w:val="Kop3"/>
    <w:uiPriority w:val="9"/>
    <w:semiHidden/>
    <w:rsid w:val="00585612"/>
    <w:rPr>
      <w:rFonts w:eastAsiaTheme="majorEastAsia" w:cstheme="majorBidi"/>
      <w:color w:val="2E74B5" w:themeColor="accent1" w:themeShade="BF"/>
      <w:sz w:val="28"/>
      <w:szCs w:val="28"/>
    </w:rPr>
  </w:style>
  <w:style w:type="character" w:customStyle="1" w:styleId="Kop4Char">
    <w:name w:val="Kop 4 Char"/>
    <w:basedOn w:val="Standaardalinea-lettertype"/>
    <w:link w:val="Kop4"/>
    <w:uiPriority w:val="9"/>
    <w:semiHidden/>
    <w:rsid w:val="00585612"/>
    <w:rPr>
      <w:rFonts w:eastAsiaTheme="majorEastAsia" w:cstheme="majorBidi"/>
      <w:i/>
      <w:iCs/>
      <w:color w:val="2E74B5" w:themeColor="accent1" w:themeShade="BF"/>
    </w:rPr>
  </w:style>
  <w:style w:type="character" w:customStyle="1" w:styleId="Kop5Char">
    <w:name w:val="Kop 5 Char"/>
    <w:basedOn w:val="Standaardalinea-lettertype"/>
    <w:link w:val="Kop5"/>
    <w:uiPriority w:val="9"/>
    <w:semiHidden/>
    <w:rsid w:val="00585612"/>
    <w:rPr>
      <w:rFonts w:eastAsiaTheme="majorEastAsia" w:cstheme="majorBidi"/>
      <w:color w:val="2E74B5" w:themeColor="accent1" w:themeShade="BF"/>
    </w:rPr>
  </w:style>
  <w:style w:type="character" w:customStyle="1" w:styleId="Kop6Char">
    <w:name w:val="Kop 6 Char"/>
    <w:basedOn w:val="Standaardalinea-lettertype"/>
    <w:link w:val="Kop6"/>
    <w:uiPriority w:val="9"/>
    <w:semiHidden/>
    <w:rsid w:val="0058561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8561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8561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85612"/>
    <w:rPr>
      <w:rFonts w:eastAsiaTheme="majorEastAsia" w:cstheme="majorBidi"/>
      <w:color w:val="272727" w:themeColor="text1" w:themeTint="D8"/>
    </w:rPr>
  </w:style>
  <w:style w:type="paragraph" w:styleId="Titel">
    <w:name w:val="Title"/>
    <w:basedOn w:val="Standaard"/>
    <w:next w:val="Standaard"/>
    <w:link w:val="TitelChar"/>
    <w:uiPriority w:val="10"/>
    <w:qFormat/>
    <w:rsid w:val="005856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8561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8561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8561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8561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85612"/>
    <w:rPr>
      <w:i/>
      <w:iCs/>
      <w:color w:val="404040" w:themeColor="text1" w:themeTint="BF"/>
    </w:rPr>
  </w:style>
  <w:style w:type="paragraph" w:styleId="Lijstalinea">
    <w:name w:val="List Paragraph"/>
    <w:basedOn w:val="Standaard"/>
    <w:uiPriority w:val="34"/>
    <w:qFormat/>
    <w:rsid w:val="00585612"/>
    <w:pPr>
      <w:ind w:left="720"/>
      <w:contextualSpacing/>
    </w:pPr>
  </w:style>
  <w:style w:type="character" w:styleId="Intensievebenadrukking">
    <w:name w:val="Intense Emphasis"/>
    <w:basedOn w:val="Standaardalinea-lettertype"/>
    <w:uiPriority w:val="21"/>
    <w:qFormat/>
    <w:rsid w:val="00585612"/>
    <w:rPr>
      <w:i/>
      <w:iCs/>
      <w:color w:val="2E74B5" w:themeColor="accent1" w:themeShade="BF"/>
    </w:rPr>
  </w:style>
  <w:style w:type="paragraph" w:styleId="Duidelijkcitaat">
    <w:name w:val="Intense Quote"/>
    <w:basedOn w:val="Standaard"/>
    <w:next w:val="Standaard"/>
    <w:link w:val="DuidelijkcitaatChar"/>
    <w:uiPriority w:val="30"/>
    <w:qFormat/>
    <w:rsid w:val="0058561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DuidelijkcitaatChar">
    <w:name w:val="Duidelijk citaat Char"/>
    <w:basedOn w:val="Standaardalinea-lettertype"/>
    <w:link w:val="Duidelijkcitaat"/>
    <w:uiPriority w:val="30"/>
    <w:rsid w:val="00585612"/>
    <w:rPr>
      <w:i/>
      <w:iCs/>
      <w:color w:val="2E74B5" w:themeColor="accent1" w:themeShade="BF"/>
    </w:rPr>
  </w:style>
  <w:style w:type="character" w:styleId="Intensieveverwijzing">
    <w:name w:val="Intense Reference"/>
    <w:basedOn w:val="Standaardalinea-lettertype"/>
    <w:uiPriority w:val="32"/>
    <w:qFormat/>
    <w:rsid w:val="00585612"/>
    <w:rPr>
      <w:b/>
      <w:bCs/>
      <w:smallCaps/>
      <w:color w:val="2E74B5" w:themeColor="accent1" w:themeShade="BF"/>
      <w:spacing w:val="5"/>
    </w:rPr>
  </w:style>
  <w:style w:type="character" w:styleId="Hyperlink">
    <w:name w:val="Hyperlink"/>
    <w:basedOn w:val="Standaardalinea-lettertype"/>
    <w:uiPriority w:val="99"/>
    <w:unhideWhenUsed/>
    <w:rsid w:val="00585612"/>
    <w:rPr>
      <w:color w:val="0563C1" w:themeColor="hyperlink"/>
      <w:u w:val="single"/>
    </w:rPr>
  </w:style>
  <w:style w:type="character" w:styleId="Onopgelostemelding">
    <w:name w:val="Unresolved Mention"/>
    <w:basedOn w:val="Standaardalinea-lettertype"/>
    <w:uiPriority w:val="99"/>
    <w:semiHidden/>
    <w:unhideWhenUsed/>
    <w:rsid w:val="00585612"/>
    <w:rPr>
      <w:color w:val="605E5C"/>
      <w:shd w:val="clear" w:color="auto" w:fill="E1DFDD"/>
    </w:rPr>
  </w:style>
  <w:style w:type="numbering" w:customStyle="1" w:styleId="Stijl1">
    <w:name w:val="Stijl1"/>
    <w:uiPriority w:val="99"/>
    <w:rsid w:val="0054491C"/>
    <w:pPr>
      <w:numPr>
        <w:numId w:val="50"/>
      </w:numPr>
    </w:pPr>
  </w:style>
  <w:style w:type="numbering" w:customStyle="1" w:styleId="Stijl2">
    <w:name w:val="Stijl2"/>
    <w:uiPriority w:val="99"/>
    <w:rsid w:val="0054491C"/>
    <w:pPr>
      <w:numPr>
        <w:numId w:val="52"/>
      </w:numPr>
    </w:pPr>
  </w:style>
  <w:style w:type="paragraph" w:styleId="Koptekst">
    <w:name w:val="header"/>
    <w:basedOn w:val="Standaard"/>
    <w:link w:val="KoptekstChar"/>
    <w:uiPriority w:val="99"/>
    <w:unhideWhenUsed/>
    <w:rsid w:val="00B60C7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60C74"/>
  </w:style>
  <w:style w:type="paragraph" w:styleId="Voettekst">
    <w:name w:val="footer"/>
    <w:basedOn w:val="Standaard"/>
    <w:link w:val="VoettekstChar"/>
    <w:uiPriority w:val="99"/>
    <w:unhideWhenUsed/>
    <w:rsid w:val="00B60C7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60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1480167">
      <w:bodyDiv w:val="1"/>
      <w:marLeft w:val="0"/>
      <w:marRight w:val="0"/>
      <w:marTop w:val="0"/>
      <w:marBottom w:val="0"/>
      <w:divBdr>
        <w:top w:val="none" w:sz="0" w:space="0" w:color="auto"/>
        <w:left w:val="none" w:sz="0" w:space="0" w:color="auto"/>
        <w:bottom w:val="none" w:sz="0" w:space="0" w:color="auto"/>
        <w:right w:val="none" w:sz="0" w:space="0" w:color="auto"/>
      </w:divBdr>
    </w:div>
    <w:div w:id="759108589">
      <w:bodyDiv w:val="1"/>
      <w:marLeft w:val="0"/>
      <w:marRight w:val="0"/>
      <w:marTop w:val="0"/>
      <w:marBottom w:val="0"/>
      <w:divBdr>
        <w:top w:val="none" w:sz="0" w:space="0" w:color="auto"/>
        <w:left w:val="none" w:sz="0" w:space="0" w:color="auto"/>
        <w:bottom w:val="none" w:sz="0" w:space="0" w:color="auto"/>
        <w:right w:val="none" w:sz="0" w:space="0" w:color="auto"/>
      </w:divBdr>
    </w:div>
    <w:div w:id="990140461">
      <w:bodyDiv w:val="1"/>
      <w:marLeft w:val="0"/>
      <w:marRight w:val="0"/>
      <w:marTop w:val="0"/>
      <w:marBottom w:val="0"/>
      <w:divBdr>
        <w:top w:val="none" w:sz="0" w:space="0" w:color="auto"/>
        <w:left w:val="none" w:sz="0" w:space="0" w:color="auto"/>
        <w:bottom w:val="none" w:sz="0" w:space="0" w:color="auto"/>
        <w:right w:val="none" w:sz="0" w:space="0" w:color="auto"/>
      </w:divBdr>
    </w:div>
    <w:div w:id="110325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nmaakenbewaar.nl" TargetMode="External"/><Relationship Id="rId3" Type="http://schemas.openxmlformats.org/officeDocument/2006/relationships/settings" Target="settings.xml"/><Relationship Id="rId7" Type="http://schemas.openxmlformats.org/officeDocument/2006/relationships/hyperlink" Target="https://inmaakenbewaar.nl/huisrege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3753</Words>
  <Characters>20644</Characters>
  <Application>Microsoft Office Word</Application>
  <DocSecurity>0</DocSecurity>
  <Lines>172</Lines>
  <Paragraphs>48</Paragraphs>
  <ScaleCrop>false</ScaleCrop>
  <Company>Knakworst en Killroy</Company>
  <LinksUpToDate>false</LinksUpToDate>
  <CharactersWithSpaces>24349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Gelling</dc:creator>
  <cp:keywords/>
  <dc:description/>
  <cp:lastModifiedBy>Pascal Gelling</cp:lastModifiedBy>
  <cp:revision>6</cp:revision>
  <cp:lastPrinted>2024-09-19T10:23:00Z</cp:lastPrinted>
  <dcterms:created xsi:type="dcterms:W3CDTF">2024-09-19T10:20:00Z</dcterms:created>
  <dcterms:modified xsi:type="dcterms:W3CDTF">2024-09-19T10:25:00Z</dcterms:modified>
</cp:coreProperties>
</file>